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219F3" w14:textId="2799260E" w:rsidR="002508BF" w:rsidRPr="00272734" w:rsidRDefault="005749FD" w:rsidP="00863EA8">
      <w:pPr>
        <w:spacing w:before="0" w:after="0"/>
        <w:ind w:left="-993" w:firstLine="993"/>
        <w:rPr>
          <w:rFonts w:eastAsiaTheme="minorHAnsi" w:cs="Arial"/>
          <w:b/>
          <w:color w:val="FF0000"/>
          <w:sz w:val="44"/>
        </w:rPr>
      </w:pPr>
      <w:r>
        <w:rPr>
          <w:rFonts w:eastAsiaTheme="minorHAnsi" w:cs="Arial"/>
          <w:b/>
          <w:sz w:val="44"/>
        </w:rPr>
        <w:t>Right to Disconnect Policy Template</w:t>
      </w:r>
    </w:p>
    <w:p w14:paraId="691A6255" w14:textId="77777777" w:rsidR="002508BF" w:rsidRPr="00272734" w:rsidRDefault="002508BF" w:rsidP="00863EA8">
      <w:pPr>
        <w:spacing w:before="0" w:after="0"/>
        <w:ind w:left="-993" w:firstLine="993"/>
        <w:rPr>
          <w:rFonts w:eastAsiaTheme="minorHAnsi" w:cs="Arial"/>
          <w:b/>
          <w:color w:val="FF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2"/>
      </w:tblGrid>
      <w:tr w:rsidR="002508BF" w:rsidRPr="00272734" w14:paraId="6AB4F220" w14:textId="77777777" w:rsidTr="00250A68">
        <w:tc>
          <w:tcPr>
            <w:tcW w:w="4621" w:type="dxa"/>
          </w:tcPr>
          <w:p w14:paraId="343B35AA" w14:textId="526B7957" w:rsidR="002508BF" w:rsidRPr="00272734" w:rsidRDefault="002508BF" w:rsidP="00863EA8">
            <w:pPr>
              <w:spacing w:after="0" w:line="276" w:lineRule="auto"/>
              <w:jc w:val="both"/>
              <w:rPr>
                <w:rFonts w:cs="Arial"/>
                <w:b/>
                <w:bCs/>
                <w:sz w:val="22"/>
                <w:szCs w:val="22"/>
                <w:lang w:val="en-GB"/>
              </w:rPr>
            </w:pPr>
            <w:bookmarkStart w:id="0" w:name="_Toc370373033"/>
            <w:r w:rsidRPr="00272734">
              <w:rPr>
                <w:rFonts w:cs="Arial"/>
                <w:b/>
                <w:bCs/>
                <w:sz w:val="22"/>
                <w:szCs w:val="22"/>
                <w:lang w:val="en-GB"/>
              </w:rPr>
              <w:t>Title</w:t>
            </w:r>
            <w:r w:rsidRPr="00272734">
              <w:rPr>
                <w:rFonts w:cs="Arial"/>
                <w:bCs/>
                <w:sz w:val="22"/>
                <w:szCs w:val="22"/>
                <w:lang w:val="en-GB"/>
              </w:rPr>
              <w:t xml:space="preserve">: </w:t>
            </w:r>
            <w:sdt>
              <w:sdtPr>
                <w:rPr>
                  <w:rStyle w:val="Style3"/>
                  <w:rFonts w:ascii="Arial" w:hAnsi="Arial" w:cs="Arial"/>
                </w:rPr>
                <w:id w:val="-254666689"/>
                <w:placeholder>
                  <w:docPart w:val="F569F3B2B5C049BEA3426A84EFAB9133"/>
                </w:placeholder>
              </w:sdtPr>
              <w:sdtEndPr>
                <w:rPr>
                  <w:rStyle w:val="DefaultParagraphFont"/>
                  <w:bCs/>
                  <w:sz w:val="20"/>
                  <w:szCs w:val="22"/>
                  <w:lang w:val="en-GB"/>
                </w:rPr>
              </w:sdtEndPr>
              <w:sdtContent>
                <w:r w:rsidR="00D5016A" w:rsidRPr="00272734">
                  <w:rPr>
                    <w:rStyle w:val="Style3"/>
                    <w:rFonts w:ascii="Arial" w:hAnsi="Arial" w:cs="Arial"/>
                  </w:rPr>
                  <w:t xml:space="preserve"> </w:t>
                </w:r>
                <w:r w:rsidR="005749FD">
                  <w:rPr>
                    <w:rStyle w:val="Style3"/>
                    <w:rFonts w:ascii="Arial" w:hAnsi="Arial" w:cs="Arial"/>
                  </w:rPr>
                  <w:t>R</w:t>
                </w:r>
                <w:r w:rsidR="005749FD">
                  <w:rPr>
                    <w:rStyle w:val="Style3"/>
                    <w:rFonts w:ascii="Arial" w:hAnsi="Arial"/>
                  </w:rPr>
                  <w:t>ight to Disconnect Policy Template</w:t>
                </w:r>
                <w:r w:rsidR="00CC57F1" w:rsidRPr="00272734">
                  <w:rPr>
                    <w:rStyle w:val="Style3"/>
                    <w:rFonts w:ascii="Arial" w:hAnsi="Arial" w:cs="Arial"/>
                  </w:rPr>
                  <w:t xml:space="preserve"> </w:t>
                </w:r>
              </w:sdtContent>
            </w:sdt>
          </w:p>
        </w:tc>
        <w:tc>
          <w:tcPr>
            <w:tcW w:w="4621" w:type="dxa"/>
          </w:tcPr>
          <w:p w14:paraId="5E868BFB" w14:textId="02D1AA66" w:rsidR="002508BF" w:rsidRPr="00272734" w:rsidRDefault="002508BF" w:rsidP="00863EA8">
            <w:pPr>
              <w:spacing w:after="0" w:line="276" w:lineRule="auto"/>
              <w:jc w:val="both"/>
              <w:rPr>
                <w:rFonts w:cs="Arial"/>
                <w:b/>
                <w:bCs/>
                <w:sz w:val="22"/>
                <w:szCs w:val="22"/>
                <w:lang w:val="en-GB"/>
              </w:rPr>
            </w:pPr>
            <w:r w:rsidRPr="00272734">
              <w:rPr>
                <w:rFonts w:cs="Arial"/>
                <w:b/>
                <w:bCs/>
                <w:sz w:val="22"/>
                <w:szCs w:val="22"/>
                <w:lang w:val="en-GB"/>
              </w:rPr>
              <w:t>Departmen</w:t>
            </w:r>
            <w:r w:rsidR="00D5016A" w:rsidRPr="00272734">
              <w:rPr>
                <w:rFonts w:cs="Arial"/>
                <w:b/>
                <w:bCs/>
                <w:sz w:val="22"/>
                <w:szCs w:val="22"/>
                <w:lang w:val="en-GB"/>
              </w:rPr>
              <w:t xml:space="preserve">t: </w:t>
            </w:r>
          </w:p>
        </w:tc>
      </w:tr>
      <w:tr w:rsidR="002508BF" w:rsidRPr="00272734" w14:paraId="2F5C6F2D" w14:textId="77777777" w:rsidTr="00250A68">
        <w:tc>
          <w:tcPr>
            <w:tcW w:w="4621" w:type="dxa"/>
          </w:tcPr>
          <w:p w14:paraId="3AB99C94" w14:textId="1E969A61" w:rsidR="002508BF" w:rsidRPr="00272734" w:rsidRDefault="002508BF" w:rsidP="00863EA8">
            <w:pPr>
              <w:spacing w:after="0"/>
              <w:jc w:val="both"/>
              <w:rPr>
                <w:rFonts w:cs="Arial"/>
                <w:b/>
                <w:bCs/>
                <w:sz w:val="22"/>
                <w:szCs w:val="22"/>
                <w:lang w:val="en-GB"/>
              </w:rPr>
            </w:pPr>
            <w:r w:rsidRPr="00272734">
              <w:rPr>
                <w:rFonts w:cs="Arial"/>
                <w:b/>
                <w:bCs/>
                <w:sz w:val="22"/>
                <w:szCs w:val="22"/>
                <w:lang w:val="en-GB"/>
              </w:rPr>
              <w:t xml:space="preserve">Policy No: </w:t>
            </w:r>
            <w:sdt>
              <w:sdtPr>
                <w:rPr>
                  <w:rStyle w:val="Style2"/>
                  <w:rFonts w:ascii="Arial" w:hAnsi="Arial" w:cs="Arial"/>
                </w:rPr>
                <w:id w:val="-562640399"/>
                <w:placeholder>
                  <w:docPart w:val="2503FC38A69D4AAE80C9CD2D3A2A116D"/>
                </w:placeholder>
              </w:sdtPr>
              <w:sdtEndPr>
                <w:rPr>
                  <w:rStyle w:val="DefaultParagraphFont"/>
                  <w:b/>
                  <w:bCs/>
                  <w:sz w:val="20"/>
                  <w:szCs w:val="22"/>
                  <w:lang w:val="en-GB"/>
                </w:rPr>
              </w:sdtEndPr>
              <w:sdtContent>
                <w:r w:rsidR="002C437B" w:rsidRPr="00272734">
                  <w:rPr>
                    <w:rStyle w:val="Style2"/>
                    <w:rFonts w:ascii="Arial" w:hAnsi="Arial" w:cs="Arial"/>
                  </w:rPr>
                  <w:t>INSERT CLUB POLICY NUMBER</w:t>
                </w:r>
              </w:sdtContent>
            </w:sdt>
          </w:p>
        </w:tc>
        <w:tc>
          <w:tcPr>
            <w:tcW w:w="4621" w:type="dxa"/>
          </w:tcPr>
          <w:p w14:paraId="7DB8A344" w14:textId="77777777" w:rsidR="002508BF" w:rsidRPr="00272734" w:rsidRDefault="002508BF" w:rsidP="00863EA8">
            <w:pPr>
              <w:spacing w:after="0" w:line="276" w:lineRule="auto"/>
              <w:jc w:val="both"/>
              <w:rPr>
                <w:rFonts w:cs="Arial"/>
                <w:b/>
                <w:bCs/>
                <w:sz w:val="22"/>
                <w:szCs w:val="22"/>
                <w:lang w:val="en-GB"/>
              </w:rPr>
            </w:pPr>
            <w:r w:rsidRPr="00272734">
              <w:rPr>
                <w:rFonts w:cs="Arial"/>
                <w:b/>
                <w:bCs/>
                <w:sz w:val="22"/>
                <w:szCs w:val="22"/>
                <w:lang w:val="en-GB"/>
              </w:rPr>
              <w:t xml:space="preserve">Version: </w:t>
            </w:r>
            <w:sdt>
              <w:sdtPr>
                <w:rPr>
                  <w:rStyle w:val="Style2"/>
                  <w:rFonts w:ascii="Arial" w:hAnsi="Arial" w:cs="Arial"/>
                </w:rPr>
                <w:id w:val="-1107267313"/>
                <w:placeholder>
                  <w:docPart w:val="FA7C57DB89A6457696C4E077FAA8B39C"/>
                </w:placeholder>
                <w:showingPlcHdr/>
              </w:sdtPr>
              <w:sdtEndPr>
                <w:rPr>
                  <w:rStyle w:val="DefaultParagraphFont"/>
                  <w:b/>
                  <w:bCs/>
                  <w:sz w:val="20"/>
                  <w:szCs w:val="22"/>
                  <w:lang w:val="en-GB"/>
                </w:rPr>
              </w:sdtEndPr>
              <w:sdtContent>
                <w:r w:rsidR="007D62FF" w:rsidRPr="00272734">
                  <w:rPr>
                    <w:rStyle w:val="Style2"/>
                    <w:rFonts w:ascii="Arial" w:hAnsi="Arial" w:cs="Arial"/>
                    <w:color w:val="808080" w:themeColor="background1" w:themeShade="80"/>
                  </w:rPr>
                  <w:t>Insert version no.</w:t>
                </w:r>
              </w:sdtContent>
            </w:sdt>
          </w:p>
        </w:tc>
      </w:tr>
      <w:tr w:rsidR="002508BF" w:rsidRPr="00272734" w14:paraId="384AE6CD" w14:textId="77777777" w:rsidTr="00250A68">
        <w:tc>
          <w:tcPr>
            <w:tcW w:w="4621" w:type="dxa"/>
          </w:tcPr>
          <w:p w14:paraId="0821D46A" w14:textId="77777777" w:rsidR="002508BF" w:rsidRPr="00272734" w:rsidRDefault="002508BF" w:rsidP="00863EA8">
            <w:pPr>
              <w:spacing w:after="0"/>
              <w:jc w:val="both"/>
              <w:rPr>
                <w:rFonts w:cs="Arial"/>
                <w:b/>
                <w:bCs/>
                <w:sz w:val="22"/>
                <w:szCs w:val="22"/>
                <w:lang w:val="en-GB"/>
              </w:rPr>
            </w:pPr>
            <w:r w:rsidRPr="00272734">
              <w:rPr>
                <w:rFonts w:cs="Arial"/>
                <w:b/>
                <w:bCs/>
                <w:sz w:val="22"/>
                <w:szCs w:val="22"/>
                <w:lang w:val="en-GB"/>
              </w:rPr>
              <w:t xml:space="preserve">Effective Date: </w:t>
            </w:r>
            <w:sdt>
              <w:sdtPr>
                <w:rPr>
                  <w:rStyle w:val="Style3"/>
                  <w:rFonts w:ascii="Arial" w:hAnsi="Arial" w:cs="Arial"/>
                </w:rPr>
                <w:id w:val="-1540047811"/>
                <w:placeholder>
                  <w:docPart w:val="F2A2B9328B184C26B6D47063FCAD7A0A"/>
                </w:placeholder>
                <w:showingPlcHdr/>
                <w:date>
                  <w:dateFormat w:val="d.MM.yyyy"/>
                  <w:lid w:val="en-AU"/>
                  <w:storeMappedDataAs w:val="dateTime"/>
                  <w:calendar w:val="gregorian"/>
                </w:date>
              </w:sdtPr>
              <w:sdtEndPr>
                <w:rPr>
                  <w:rStyle w:val="DefaultParagraphFont"/>
                  <w:b/>
                  <w:bCs/>
                  <w:sz w:val="20"/>
                  <w:szCs w:val="22"/>
                  <w:lang w:val="en-GB"/>
                </w:rPr>
              </w:sdtEndPr>
              <w:sdtContent>
                <w:r w:rsidRPr="00272734">
                  <w:rPr>
                    <w:rStyle w:val="Style3"/>
                    <w:rFonts w:ascii="Arial" w:hAnsi="Arial" w:cs="Arial"/>
                    <w:color w:val="808080" w:themeColor="background1" w:themeShade="80"/>
                  </w:rPr>
                  <w:t>Click to enter date</w:t>
                </w:r>
              </w:sdtContent>
            </w:sdt>
          </w:p>
        </w:tc>
        <w:tc>
          <w:tcPr>
            <w:tcW w:w="4621" w:type="dxa"/>
          </w:tcPr>
          <w:p w14:paraId="14DE896D" w14:textId="77777777" w:rsidR="002508BF" w:rsidRPr="00272734" w:rsidRDefault="002508BF" w:rsidP="00863EA8">
            <w:pPr>
              <w:spacing w:after="0" w:line="276" w:lineRule="auto"/>
              <w:jc w:val="both"/>
              <w:rPr>
                <w:rFonts w:cs="Arial"/>
                <w:b/>
                <w:bCs/>
                <w:sz w:val="22"/>
                <w:szCs w:val="22"/>
                <w:lang w:val="en-GB"/>
              </w:rPr>
            </w:pPr>
            <w:r w:rsidRPr="00272734">
              <w:rPr>
                <w:rFonts w:cs="Arial"/>
                <w:b/>
                <w:bCs/>
                <w:sz w:val="22"/>
                <w:szCs w:val="22"/>
                <w:lang w:val="en-GB"/>
              </w:rPr>
              <w:t xml:space="preserve">Approved Date: </w:t>
            </w:r>
            <w:sdt>
              <w:sdtPr>
                <w:rPr>
                  <w:rStyle w:val="Style3"/>
                  <w:rFonts w:ascii="Arial" w:hAnsi="Arial" w:cs="Arial"/>
                </w:rPr>
                <w:id w:val="828722536"/>
                <w:placeholder>
                  <w:docPart w:val="64785477D16B49A8821C069C9D4EF2DF"/>
                </w:placeholder>
                <w:showingPlcHdr/>
                <w:date w:fullDate="2002-08-23T00:00:00Z">
                  <w:dateFormat w:val="d.MM.yyyy"/>
                  <w:lid w:val="en-AU"/>
                  <w:storeMappedDataAs w:val="dateTime"/>
                  <w:calendar w:val="gregorian"/>
                </w:date>
              </w:sdtPr>
              <w:sdtEndPr>
                <w:rPr>
                  <w:rStyle w:val="DefaultParagraphFont"/>
                  <w:b/>
                  <w:bCs/>
                  <w:sz w:val="20"/>
                  <w:szCs w:val="22"/>
                  <w:lang w:val="en-GB"/>
                </w:rPr>
              </w:sdtEndPr>
              <w:sdtContent>
                <w:r w:rsidR="00B079E1" w:rsidRPr="00272734">
                  <w:rPr>
                    <w:rStyle w:val="Style3"/>
                    <w:rFonts w:ascii="Arial" w:hAnsi="Arial" w:cs="Arial"/>
                    <w:color w:val="808080" w:themeColor="background1" w:themeShade="80"/>
                  </w:rPr>
                  <w:t>Click to enter date</w:t>
                </w:r>
              </w:sdtContent>
            </w:sdt>
          </w:p>
        </w:tc>
      </w:tr>
      <w:tr w:rsidR="002508BF" w:rsidRPr="00272734" w14:paraId="5EAA7CE2" w14:textId="77777777" w:rsidTr="00250A68">
        <w:tc>
          <w:tcPr>
            <w:tcW w:w="4621" w:type="dxa"/>
          </w:tcPr>
          <w:p w14:paraId="2C8515E6" w14:textId="77777777" w:rsidR="002508BF" w:rsidRPr="00272734" w:rsidRDefault="002508BF" w:rsidP="00863EA8">
            <w:pPr>
              <w:spacing w:after="0"/>
              <w:jc w:val="both"/>
              <w:rPr>
                <w:rFonts w:cs="Arial"/>
                <w:b/>
                <w:bCs/>
                <w:sz w:val="22"/>
                <w:szCs w:val="22"/>
                <w:lang w:val="en-GB"/>
              </w:rPr>
            </w:pPr>
            <w:r w:rsidRPr="00272734">
              <w:rPr>
                <w:rFonts w:cs="Arial"/>
                <w:b/>
                <w:bCs/>
                <w:sz w:val="22"/>
                <w:szCs w:val="22"/>
                <w:lang w:val="en-GB"/>
              </w:rPr>
              <w:t xml:space="preserve">Revision Date: </w:t>
            </w:r>
            <w:sdt>
              <w:sdtPr>
                <w:rPr>
                  <w:rStyle w:val="Style3"/>
                  <w:rFonts w:ascii="Arial" w:hAnsi="Arial" w:cs="Arial"/>
                </w:rPr>
                <w:id w:val="437340373"/>
                <w:placeholder>
                  <w:docPart w:val="3EE88AD06D6547969BB1263283156457"/>
                </w:placeholder>
                <w:showingPlcHdr/>
                <w:date>
                  <w:dateFormat w:val="d.MM.yyyy"/>
                  <w:lid w:val="en-AU"/>
                  <w:storeMappedDataAs w:val="dateTime"/>
                  <w:calendar w:val="gregorian"/>
                </w:date>
              </w:sdtPr>
              <w:sdtEndPr>
                <w:rPr>
                  <w:rStyle w:val="DefaultParagraphFont"/>
                  <w:b/>
                  <w:bCs/>
                  <w:sz w:val="20"/>
                  <w:szCs w:val="22"/>
                  <w:lang w:val="en-GB"/>
                </w:rPr>
              </w:sdtEndPr>
              <w:sdtContent>
                <w:r w:rsidRPr="00272734">
                  <w:rPr>
                    <w:rStyle w:val="Style3"/>
                    <w:rFonts w:ascii="Arial" w:hAnsi="Arial" w:cs="Arial"/>
                    <w:color w:val="808080" w:themeColor="background1" w:themeShade="80"/>
                  </w:rPr>
                  <w:t>Click to enter date</w:t>
                </w:r>
              </w:sdtContent>
            </w:sdt>
          </w:p>
        </w:tc>
        <w:tc>
          <w:tcPr>
            <w:tcW w:w="4621" w:type="dxa"/>
          </w:tcPr>
          <w:p w14:paraId="08A5E0B7" w14:textId="77777777" w:rsidR="002508BF" w:rsidRPr="00272734" w:rsidRDefault="002508BF" w:rsidP="00863EA8">
            <w:pPr>
              <w:spacing w:after="0" w:line="276" w:lineRule="auto"/>
              <w:jc w:val="both"/>
              <w:rPr>
                <w:rFonts w:cs="Arial"/>
                <w:b/>
                <w:bCs/>
                <w:sz w:val="22"/>
                <w:szCs w:val="22"/>
                <w:lang w:val="en-GB"/>
              </w:rPr>
            </w:pPr>
            <w:r w:rsidRPr="00272734">
              <w:rPr>
                <w:rFonts w:cs="Arial"/>
                <w:b/>
                <w:bCs/>
                <w:sz w:val="22"/>
                <w:szCs w:val="22"/>
                <w:lang w:val="en-GB"/>
              </w:rPr>
              <w:t xml:space="preserve">Approved by: </w:t>
            </w:r>
            <w:sdt>
              <w:sdtPr>
                <w:rPr>
                  <w:rStyle w:val="Style3"/>
                  <w:rFonts w:ascii="Arial" w:hAnsi="Arial" w:cs="Arial"/>
                </w:rPr>
                <w:id w:val="-282885041"/>
                <w:placeholder>
                  <w:docPart w:val="DD4DACE285F6468EA861ECD499C919C5"/>
                </w:placeholder>
                <w:showingPlcHdr/>
              </w:sdtPr>
              <w:sdtEndPr>
                <w:rPr>
                  <w:rStyle w:val="DefaultParagraphFont"/>
                  <w:b/>
                  <w:bCs/>
                  <w:sz w:val="20"/>
                  <w:szCs w:val="22"/>
                  <w:lang w:val="en-GB"/>
                </w:rPr>
              </w:sdtEndPr>
              <w:sdtContent>
                <w:r w:rsidRPr="00272734">
                  <w:rPr>
                    <w:rStyle w:val="PlaceholderText"/>
                    <w:rFonts w:eastAsiaTheme="minorHAnsi" w:cs="Arial"/>
                    <w:color w:val="808080" w:themeColor="background1" w:themeShade="80"/>
                    <w:sz w:val="22"/>
                    <w:szCs w:val="22"/>
                  </w:rPr>
                  <w:t>Position title</w:t>
                </w:r>
              </w:sdtContent>
            </w:sdt>
          </w:p>
        </w:tc>
      </w:tr>
      <w:bookmarkEnd w:id="0"/>
    </w:tbl>
    <w:p w14:paraId="7F55C003" w14:textId="77777777" w:rsidR="009304A5" w:rsidRPr="00272734" w:rsidRDefault="009304A5" w:rsidP="00863EA8">
      <w:pPr>
        <w:spacing w:after="0"/>
        <w:rPr>
          <w:rFonts w:cs="Arial"/>
        </w:rPr>
      </w:pPr>
    </w:p>
    <w:p w14:paraId="63FE036E" w14:textId="77777777" w:rsidR="009304A5" w:rsidRPr="00A02910" w:rsidRDefault="009304A5" w:rsidP="00A02910">
      <w:pPr>
        <w:pStyle w:val="Heading1"/>
      </w:pPr>
      <w:r w:rsidRPr="00A02910">
        <w:t xml:space="preserve">Purpose </w:t>
      </w:r>
    </w:p>
    <w:p w14:paraId="65F16C5E" w14:textId="77777777" w:rsidR="003E2B28" w:rsidRDefault="003E2B28" w:rsidP="003E2B28">
      <w:pPr>
        <w:spacing w:before="0" w:after="0"/>
        <w:rPr>
          <w:rFonts w:asciiTheme="minorHAnsi" w:eastAsiaTheme="minorEastAsia" w:hAnsiTheme="minorHAnsi" w:cstheme="minorBidi"/>
          <w:szCs w:val="20"/>
          <w:lang w:val="en-AU" w:eastAsia="en-AU"/>
        </w:rPr>
      </w:pPr>
      <w:r w:rsidRPr="00DC2790">
        <w:rPr>
          <w:rFonts w:asciiTheme="minorHAnsi" w:eastAsiaTheme="minorEastAsia" w:hAnsiTheme="minorHAnsi" w:cstheme="minorBidi"/>
          <w:szCs w:val="20"/>
          <w:lang w:val="en-AU" w:eastAsia="en-AU"/>
        </w:rPr>
        <w:t>Surf Life Saving Queensland (SLSQ) is committed to protecting the privacy of its members, volunteers, employees</w:t>
      </w:r>
      <w:r>
        <w:rPr>
          <w:rFonts w:asciiTheme="minorHAnsi" w:eastAsiaTheme="minorEastAsia" w:hAnsiTheme="minorHAnsi" w:cstheme="minorBidi"/>
          <w:szCs w:val="20"/>
          <w:lang w:val="en-AU" w:eastAsia="en-AU"/>
        </w:rPr>
        <w:t xml:space="preserve"> </w:t>
      </w:r>
      <w:r w:rsidRPr="00DC2790">
        <w:rPr>
          <w:rFonts w:asciiTheme="minorHAnsi" w:eastAsiaTheme="minorEastAsia" w:hAnsiTheme="minorHAnsi" w:cstheme="minorBidi"/>
          <w:szCs w:val="20"/>
          <w:lang w:val="en-AU" w:eastAsia="en-AU"/>
        </w:rPr>
        <w:t>and stakeholders. This policy outlines how SLSQ collects, uses, stores, and discloses personal information in line with the Privacy Act 1988 (</w:t>
      </w:r>
      <w:proofErr w:type="spellStart"/>
      <w:r w:rsidRPr="00DC2790">
        <w:rPr>
          <w:rFonts w:asciiTheme="minorHAnsi" w:eastAsiaTheme="minorEastAsia" w:hAnsiTheme="minorHAnsi" w:cstheme="minorBidi"/>
          <w:szCs w:val="20"/>
          <w:lang w:val="en-AU" w:eastAsia="en-AU"/>
        </w:rPr>
        <w:t>Cth</w:t>
      </w:r>
      <w:proofErr w:type="spellEnd"/>
      <w:r w:rsidRPr="00DC2790">
        <w:rPr>
          <w:rFonts w:asciiTheme="minorHAnsi" w:eastAsiaTheme="minorEastAsia" w:hAnsiTheme="minorHAnsi" w:cstheme="minorBidi"/>
          <w:szCs w:val="20"/>
          <w:lang w:val="en-AU" w:eastAsia="en-AU"/>
        </w:rPr>
        <w:t>), Australian Privacy Principles (APPs), and SLSA Policy 6.02 – Privacy.</w:t>
      </w:r>
    </w:p>
    <w:p w14:paraId="79D73546" w14:textId="77777777" w:rsidR="003E2B28" w:rsidRPr="00DC2790" w:rsidRDefault="003E2B28" w:rsidP="003E2B28">
      <w:pPr>
        <w:spacing w:before="0" w:after="0"/>
        <w:rPr>
          <w:rFonts w:asciiTheme="minorHAnsi" w:eastAsiaTheme="minorEastAsia" w:hAnsiTheme="minorHAnsi" w:cstheme="minorBidi"/>
          <w:szCs w:val="20"/>
          <w:lang w:val="en-AU" w:eastAsia="en-AU"/>
        </w:rPr>
      </w:pPr>
    </w:p>
    <w:p w14:paraId="5023CA8C" w14:textId="77777777" w:rsidR="003E2B28" w:rsidRPr="00DC2790" w:rsidRDefault="003E2B28" w:rsidP="003E2B28">
      <w:pPr>
        <w:spacing w:before="0" w:after="0"/>
        <w:rPr>
          <w:rFonts w:asciiTheme="minorHAnsi" w:eastAsiaTheme="minorEastAsia" w:hAnsiTheme="minorHAnsi" w:cstheme="minorBidi"/>
          <w:szCs w:val="20"/>
          <w:lang w:val="en-AU" w:eastAsia="en-AU"/>
        </w:rPr>
      </w:pPr>
      <w:r w:rsidRPr="00DC2790">
        <w:rPr>
          <w:rFonts w:asciiTheme="minorHAnsi" w:eastAsiaTheme="minorEastAsia" w:hAnsiTheme="minorHAnsi" w:cstheme="minorBidi"/>
          <w:szCs w:val="20"/>
          <w:lang w:val="en-AU" w:eastAsia="en-AU"/>
        </w:rPr>
        <w:t>By interacting with SLSQ, including through membership, events, or services, individuals consent to the handling of their personal information as described in this policy.</w:t>
      </w:r>
    </w:p>
    <w:p w14:paraId="4ADC5286" w14:textId="77777777" w:rsidR="00D00C4B" w:rsidRPr="003E2B28" w:rsidRDefault="00D00C4B" w:rsidP="001C52BE">
      <w:pPr>
        <w:spacing w:before="0" w:after="160" w:line="278" w:lineRule="auto"/>
        <w:rPr>
          <w:lang w:val="en-AU"/>
        </w:rPr>
      </w:pPr>
    </w:p>
    <w:p w14:paraId="36A4F8DB" w14:textId="77777777" w:rsidR="00ED4B80" w:rsidRPr="009D08F7" w:rsidRDefault="00ED4B80" w:rsidP="00ED4B80">
      <w:pPr>
        <w:spacing w:before="0" w:after="0"/>
        <w:rPr>
          <w:rFonts w:asciiTheme="minorHAnsi" w:eastAsiaTheme="minorEastAsia" w:hAnsiTheme="minorHAnsi" w:cstheme="minorBidi"/>
          <w:szCs w:val="20"/>
          <w:lang w:val="en-AU" w:eastAsia="en-AU"/>
        </w:rPr>
      </w:pPr>
      <w:r w:rsidRPr="009D08F7">
        <w:rPr>
          <w:rFonts w:asciiTheme="minorHAnsi" w:eastAsiaTheme="minorEastAsia" w:hAnsiTheme="minorHAnsi" w:cstheme="minorBidi"/>
          <w:szCs w:val="20"/>
          <w:lang w:val="en-AU" w:eastAsia="en-AU"/>
        </w:rPr>
        <w:t>This policy ensures:</w:t>
      </w:r>
    </w:p>
    <w:p w14:paraId="71EBAB6B" w14:textId="77777777" w:rsidR="00ED4B80" w:rsidRPr="009D08F7" w:rsidRDefault="00ED4B80" w:rsidP="00ED4B80">
      <w:pPr>
        <w:numPr>
          <w:ilvl w:val="0"/>
          <w:numId w:val="50"/>
        </w:numPr>
        <w:spacing w:before="0" w:after="0"/>
        <w:rPr>
          <w:rFonts w:asciiTheme="minorHAnsi" w:eastAsiaTheme="minorEastAsia" w:hAnsiTheme="minorHAnsi" w:cstheme="minorBidi"/>
          <w:szCs w:val="20"/>
          <w:lang w:val="en-AU" w:eastAsia="en-AU"/>
        </w:rPr>
      </w:pPr>
      <w:r w:rsidRPr="009D08F7">
        <w:rPr>
          <w:rFonts w:asciiTheme="minorHAnsi" w:eastAsiaTheme="minorEastAsia" w:hAnsiTheme="minorHAnsi" w:cstheme="minorBidi"/>
          <w:szCs w:val="20"/>
          <w:lang w:val="en-AU" w:eastAsia="en-AU"/>
        </w:rPr>
        <w:t>Transparency in the collection and use of personal information.</w:t>
      </w:r>
    </w:p>
    <w:p w14:paraId="791C1B1C" w14:textId="77777777" w:rsidR="00ED4B80" w:rsidRPr="009D08F7" w:rsidRDefault="00ED4B80" w:rsidP="00ED4B80">
      <w:pPr>
        <w:numPr>
          <w:ilvl w:val="0"/>
          <w:numId w:val="50"/>
        </w:numPr>
        <w:spacing w:before="0" w:after="0"/>
        <w:rPr>
          <w:rFonts w:asciiTheme="minorHAnsi" w:eastAsiaTheme="minorEastAsia" w:hAnsiTheme="minorHAnsi" w:cstheme="minorBidi"/>
          <w:szCs w:val="20"/>
          <w:lang w:val="en-AU" w:eastAsia="en-AU"/>
        </w:rPr>
      </w:pPr>
      <w:r w:rsidRPr="009D08F7">
        <w:rPr>
          <w:rFonts w:asciiTheme="minorHAnsi" w:eastAsiaTheme="minorEastAsia" w:hAnsiTheme="minorHAnsi" w:cstheme="minorBidi"/>
          <w:szCs w:val="20"/>
          <w:lang w:val="en-AU" w:eastAsia="en-AU"/>
        </w:rPr>
        <w:t>Alignment with national privacy legislation and SLSA policy.</w:t>
      </w:r>
    </w:p>
    <w:p w14:paraId="4648E919" w14:textId="77777777" w:rsidR="00ED4B80" w:rsidRPr="009D08F7" w:rsidRDefault="00ED4B80" w:rsidP="00ED4B80">
      <w:pPr>
        <w:numPr>
          <w:ilvl w:val="0"/>
          <w:numId w:val="50"/>
        </w:numPr>
        <w:spacing w:before="0" w:after="0"/>
        <w:rPr>
          <w:rFonts w:asciiTheme="minorHAnsi" w:eastAsiaTheme="minorEastAsia" w:hAnsiTheme="minorHAnsi" w:cstheme="minorBidi"/>
          <w:szCs w:val="20"/>
          <w:lang w:val="en-AU" w:eastAsia="en-AU"/>
        </w:rPr>
      </w:pPr>
      <w:r w:rsidRPr="009D08F7">
        <w:rPr>
          <w:rFonts w:asciiTheme="minorHAnsi" w:eastAsiaTheme="minorEastAsia" w:hAnsiTheme="minorHAnsi" w:cstheme="minorBidi"/>
          <w:szCs w:val="20"/>
          <w:lang w:val="en-AU" w:eastAsia="en-AU"/>
        </w:rPr>
        <w:t>Clear processes for accessing and correcting personal data.</w:t>
      </w:r>
    </w:p>
    <w:p w14:paraId="76233B85" w14:textId="77777777" w:rsidR="00ED4B80" w:rsidRPr="009D08F7" w:rsidRDefault="00ED4B80" w:rsidP="00ED4B80">
      <w:pPr>
        <w:numPr>
          <w:ilvl w:val="0"/>
          <w:numId w:val="50"/>
        </w:numPr>
        <w:spacing w:before="0" w:after="0"/>
        <w:rPr>
          <w:rFonts w:asciiTheme="minorHAnsi" w:eastAsiaTheme="minorEastAsia" w:hAnsiTheme="minorHAnsi" w:cstheme="minorBidi"/>
          <w:szCs w:val="20"/>
          <w:lang w:val="en-AU" w:eastAsia="en-AU"/>
        </w:rPr>
      </w:pPr>
      <w:r w:rsidRPr="009D08F7">
        <w:rPr>
          <w:rFonts w:asciiTheme="minorHAnsi" w:eastAsiaTheme="minorEastAsia" w:hAnsiTheme="minorHAnsi" w:cstheme="minorBidi"/>
          <w:szCs w:val="20"/>
          <w:lang w:val="en-AU" w:eastAsia="en-AU"/>
        </w:rPr>
        <w:t>Guidance for managing complaints and breaches.</w:t>
      </w:r>
    </w:p>
    <w:p w14:paraId="4FECA349" w14:textId="77777777" w:rsidR="008C1558" w:rsidRPr="00325627" w:rsidRDefault="008C1558" w:rsidP="00863EA8">
      <w:pPr>
        <w:spacing w:after="0"/>
        <w:rPr>
          <w:rFonts w:cs="Arial"/>
          <w:lang w:val="en-AU"/>
        </w:rPr>
      </w:pPr>
    </w:p>
    <w:p w14:paraId="504CDB26" w14:textId="77777777" w:rsidR="009304A5" w:rsidRPr="00A02910" w:rsidRDefault="009304A5" w:rsidP="00E213CA">
      <w:pPr>
        <w:pStyle w:val="Heading1"/>
        <w:ind w:left="0" w:firstLine="0"/>
      </w:pPr>
      <w:r w:rsidRPr="00A02910">
        <w:t xml:space="preserve">Application </w:t>
      </w:r>
    </w:p>
    <w:p w14:paraId="64D6C5D0" w14:textId="77777777" w:rsidR="00E213CA" w:rsidRPr="00FD7B33" w:rsidRDefault="00E213CA" w:rsidP="00E213CA">
      <w:pPr>
        <w:spacing w:before="0" w:after="160" w:line="278" w:lineRule="auto"/>
      </w:pPr>
      <w:r w:rsidRPr="00FD7B33">
        <w:t>This policy applies to:</w:t>
      </w:r>
    </w:p>
    <w:p w14:paraId="1E6FA7A3" w14:textId="77777777" w:rsidR="00E213CA" w:rsidRPr="00FD7B33" w:rsidRDefault="00E213CA" w:rsidP="00E213CA">
      <w:pPr>
        <w:numPr>
          <w:ilvl w:val="0"/>
          <w:numId w:val="41"/>
        </w:numPr>
        <w:spacing w:before="0" w:after="160" w:line="278" w:lineRule="auto"/>
      </w:pPr>
      <w:r w:rsidRPr="00FD7B33">
        <w:t>All Club members, employees, volunteers, and committee members.</w:t>
      </w:r>
    </w:p>
    <w:p w14:paraId="3C7EE158" w14:textId="77777777" w:rsidR="00E213CA" w:rsidRPr="00FD7B33" w:rsidRDefault="00E213CA" w:rsidP="00E213CA">
      <w:pPr>
        <w:numPr>
          <w:ilvl w:val="0"/>
          <w:numId w:val="41"/>
        </w:numPr>
        <w:spacing w:before="0" w:after="160" w:line="278" w:lineRule="auto"/>
      </w:pPr>
      <w:r w:rsidRPr="00FD7B33">
        <w:t xml:space="preserve">Personal and sensitive information collected through forms, </w:t>
      </w:r>
      <w:proofErr w:type="spellStart"/>
      <w:r w:rsidRPr="00FD7B33">
        <w:t>SurfGuard</w:t>
      </w:r>
      <w:proofErr w:type="spellEnd"/>
      <w:r w:rsidRPr="00FD7B33">
        <w:t>, emails, Club systems, websites, social media, and events.</w:t>
      </w:r>
    </w:p>
    <w:p w14:paraId="6A97D198" w14:textId="77777777" w:rsidR="00E213CA" w:rsidRPr="00FD7B33" w:rsidRDefault="00E213CA" w:rsidP="00E213CA">
      <w:pPr>
        <w:numPr>
          <w:ilvl w:val="0"/>
          <w:numId w:val="41"/>
        </w:numPr>
        <w:spacing w:before="0" w:after="160" w:line="278" w:lineRule="auto"/>
      </w:pPr>
      <w:r w:rsidRPr="00FD7B33">
        <w:t>Any third-party providers acting on behalf of the Club.</w:t>
      </w:r>
    </w:p>
    <w:p w14:paraId="57FB133D" w14:textId="77777777" w:rsidR="0012776D" w:rsidRDefault="0012776D" w:rsidP="0012776D">
      <w:pPr>
        <w:spacing w:before="0" w:after="0"/>
        <w:rPr>
          <w:rFonts w:asciiTheme="minorHAnsi" w:hAnsiTheme="minorHAnsi" w:cstheme="minorBidi"/>
          <w:b/>
          <w:bCs/>
          <w:sz w:val="22"/>
          <w:szCs w:val="22"/>
        </w:rPr>
      </w:pPr>
    </w:p>
    <w:p w14:paraId="233EF0D2" w14:textId="7353268E" w:rsidR="0012776D" w:rsidRPr="0058062A" w:rsidRDefault="0012776D" w:rsidP="0012776D">
      <w:pPr>
        <w:spacing w:before="0" w:after="0"/>
        <w:rPr>
          <w:rFonts w:asciiTheme="minorHAnsi" w:hAnsiTheme="minorHAnsi" w:cstheme="minorHAnsi"/>
          <w:b/>
          <w:sz w:val="22"/>
          <w:szCs w:val="22"/>
        </w:rPr>
      </w:pPr>
      <w:r w:rsidRPr="41749ABE">
        <w:rPr>
          <w:rFonts w:asciiTheme="minorHAnsi" w:hAnsiTheme="minorHAnsi" w:cstheme="minorBidi"/>
          <w:b/>
          <w:bCs/>
          <w:sz w:val="22"/>
          <w:szCs w:val="22"/>
        </w:rPr>
        <w:t>Definitions:</w:t>
      </w:r>
    </w:p>
    <w:p w14:paraId="40A97C22" w14:textId="77777777" w:rsidR="0012776D" w:rsidRDefault="0012776D" w:rsidP="0012776D">
      <w:pPr>
        <w:spacing w:before="0" w:after="0"/>
        <w:rPr>
          <w:rFonts w:asciiTheme="minorHAnsi" w:hAnsiTheme="minorHAnsi" w:cstheme="minorBidi"/>
          <w:b/>
          <w:bCs/>
          <w:sz w:val="22"/>
          <w:szCs w:val="22"/>
        </w:rPr>
      </w:pPr>
    </w:p>
    <w:p w14:paraId="410C0802" w14:textId="77777777" w:rsidR="0012776D" w:rsidRPr="00F4032C" w:rsidRDefault="0012776D" w:rsidP="0012776D">
      <w:pPr>
        <w:spacing w:before="0" w:after="0"/>
        <w:rPr>
          <w:rFonts w:asciiTheme="minorHAnsi" w:hAnsiTheme="minorHAnsi" w:cstheme="minorBidi"/>
          <w:szCs w:val="20"/>
          <w:lang w:val="en-AU"/>
        </w:rPr>
      </w:pPr>
      <w:r w:rsidRPr="00F4032C">
        <w:rPr>
          <w:rFonts w:asciiTheme="minorHAnsi" w:hAnsiTheme="minorHAnsi" w:cstheme="minorBidi"/>
          <w:szCs w:val="20"/>
          <w:lang w:val="en-AU"/>
        </w:rPr>
        <w:t>For the purposes of this policy, the following terms are defined as:</w:t>
      </w:r>
    </w:p>
    <w:p w14:paraId="059BFE89"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Personal Information: Information or an opinion about an identified individual, or an individual who is reasonably identifiable. Examples include names, addresses, phone numbers, email addresses, birth dates</w:t>
      </w:r>
      <w:r>
        <w:rPr>
          <w:rFonts w:asciiTheme="minorHAnsi" w:hAnsiTheme="minorHAnsi" w:cstheme="minorBidi"/>
          <w:szCs w:val="20"/>
          <w:lang w:val="en-AU"/>
        </w:rPr>
        <w:t xml:space="preserve"> </w:t>
      </w:r>
      <w:r w:rsidRPr="00F4032C">
        <w:rPr>
          <w:rFonts w:asciiTheme="minorHAnsi" w:hAnsiTheme="minorHAnsi" w:cstheme="minorBidi"/>
          <w:szCs w:val="20"/>
          <w:lang w:val="en-AU"/>
        </w:rPr>
        <w:t>and membership history.</w:t>
      </w:r>
    </w:p>
    <w:p w14:paraId="4C807E06"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Sensitive Information: A subset of personal information which includes details such as health information, criminal history, racial or ethnic origin, political opinions, religious or philosophical beliefs, sexual orientation</w:t>
      </w:r>
      <w:r>
        <w:rPr>
          <w:rFonts w:asciiTheme="minorHAnsi" w:hAnsiTheme="minorHAnsi" w:cstheme="minorBidi"/>
          <w:szCs w:val="20"/>
          <w:lang w:val="en-AU"/>
        </w:rPr>
        <w:t xml:space="preserve"> </w:t>
      </w:r>
      <w:r w:rsidRPr="00F4032C">
        <w:rPr>
          <w:rFonts w:asciiTheme="minorHAnsi" w:hAnsiTheme="minorHAnsi" w:cstheme="minorBidi"/>
          <w:szCs w:val="20"/>
          <w:lang w:val="en-AU"/>
        </w:rPr>
        <w:t>or membership in a trade or professional association. This type of information is afforded a higher level of privacy protection under the law.</w:t>
      </w:r>
    </w:p>
    <w:p w14:paraId="26C48143"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 xml:space="preserve">APPs (Australian Privacy Principles): The 13 principles set out in the </w:t>
      </w:r>
      <w:r w:rsidRPr="00F4032C">
        <w:rPr>
          <w:rFonts w:asciiTheme="minorHAnsi" w:hAnsiTheme="minorHAnsi" w:cstheme="minorBidi"/>
          <w:i/>
          <w:iCs/>
          <w:szCs w:val="20"/>
          <w:lang w:val="en-AU"/>
        </w:rPr>
        <w:t>Privacy Act 1988 (</w:t>
      </w:r>
      <w:proofErr w:type="spellStart"/>
      <w:r w:rsidRPr="00F4032C">
        <w:rPr>
          <w:rFonts w:asciiTheme="minorHAnsi" w:hAnsiTheme="minorHAnsi" w:cstheme="minorBidi"/>
          <w:i/>
          <w:iCs/>
          <w:szCs w:val="20"/>
          <w:lang w:val="en-AU"/>
        </w:rPr>
        <w:t>Cth</w:t>
      </w:r>
      <w:proofErr w:type="spellEnd"/>
      <w:r w:rsidRPr="00F4032C">
        <w:rPr>
          <w:rFonts w:asciiTheme="minorHAnsi" w:hAnsiTheme="minorHAnsi" w:cstheme="minorBidi"/>
          <w:i/>
          <w:iCs/>
          <w:szCs w:val="20"/>
          <w:lang w:val="en-AU"/>
        </w:rPr>
        <w:t>)</w:t>
      </w:r>
      <w:r w:rsidRPr="00F4032C">
        <w:rPr>
          <w:rFonts w:asciiTheme="minorHAnsi" w:hAnsiTheme="minorHAnsi" w:cstheme="minorBidi"/>
          <w:szCs w:val="20"/>
          <w:lang w:val="en-AU"/>
        </w:rPr>
        <w:t xml:space="preserve"> that regulate the collection, use, storage and disclosure of personal information by organisations.</w:t>
      </w:r>
    </w:p>
    <w:p w14:paraId="5B9FBF01"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Data Breach: An incident in which personal information is lost or subject to unauthorised access, disclosure, modification or misuse.</w:t>
      </w:r>
    </w:p>
    <w:p w14:paraId="1A6F7723"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 xml:space="preserve">Notifiable Data Breach Scheme (NDBS): A mandatory legal obligation under the </w:t>
      </w:r>
      <w:r w:rsidRPr="00F4032C">
        <w:rPr>
          <w:rFonts w:asciiTheme="minorHAnsi" w:hAnsiTheme="minorHAnsi" w:cstheme="minorBidi"/>
          <w:i/>
          <w:iCs/>
          <w:szCs w:val="20"/>
          <w:lang w:val="en-AU"/>
        </w:rPr>
        <w:t>Privacy Act 1988</w:t>
      </w:r>
      <w:r w:rsidRPr="00F4032C">
        <w:rPr>
          <w:rFonts w:asciiTheme="minorHAnsi" w:hAnsiTheme="minorHAnsi" w:cstheme="minorBidi"/>
          <w:szCs w:val="20"/>
          <w:lang w:val="en-AU"/>
        </w:rPr>
        <w:t xml:space="preserve"> which requires organisations to notify affected individuals and the Office of the Australian Information Commissioner (OAIC) of eligible data breaches likely to result in serious harm.</w:t>
      </w:r>
    </w:p>
    <w:p w14:paraId="413A3129"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lastRenderedPageBreak/>
        <w:t>OAIC (Office of the Australian Information Commissioner): The independent national regulator for privacy and data protection in Australia.</w:t>
      </w:r>
    </w:p>
    <w:p w14:paraId="707CDB9E"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Third-Party Provider: Any external organisation, platform, or contractor engaged by SLSQ that may collect, process</w:t>
      </w:r>
      <w:r>
        <w:rPr>
          <w:rFonts w:asciiTheme="minorHAnsi" w:hAnsiTheme="minorHAnsi" w:cstheme="minorBidi"/>
          <w:szCs w:val="20"/>
          <w:lang w:val="en-AU"/>
        </w:rPr>
        <w:t xml:space="preserve"> </w:t>
      </w:r>
      <w:r w:rsidRPr="00F4032C">
        <w:rPr>
          <w:rFonts w:asciiTheme="minorHAnsi" w:hAnsiTheme="minorHAnsi" w:cstheme="minorBidi"/>
          <w:szCs w:val="20"/>
          <w:lang w:val="en-AU"/>
        </w:rPr>
        <w:t>or store personal information on behalf of SLSQ for a specific purpose (e.g., event registrations, surveys, IT services).</w:t>
      </w:r>
    </w:p>
    <w:p w14:paraId="0102218E"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Support Person: An individual chosen by the person whose data is collected, who may be present during meetings or investigations involving privacy matters. They are not authorised to act on behalf of the individual unless formally designated.</w:t>
      </w:r>
    </w:p>
    <w:p w14:paraId="49CE0074"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 xml:space="preserve">Anonymity or Pseudonymity: The option for an individual to engage with SLSQ without revealing their identity, </w:t>
      </w:r>
      <w:proofErr w:type="gramStart"/>
      <w:r w:rsidRPr="00F4032C">
        <w:rPr>
          <w:rFonts w:asciiTheme="minorHAnsi" w:hAnsiTheme="minorHAnsi" w:cstheme="minorBidi"/>
          <w:szCs w:val="20"/>
          <w:lang w:val="en-AU"/>
        </w:rPr>
        <w:t>where</w:t>
      </w:r>
      <w:proofErr w:type="gramEnd"/>
      <w:r w:rsidRPr="00F4032C">
        <w:rPr>
          <w:rFonts w:asciiTheme="minorHAnsi" w:hAnsiTheme="minorHAnsi" w:cstheme="minorBidi"/>
          <w:szCs w:val="20"/>
          <w:lang w:val="en-AU"/>
        </w:rPr>
        <w:t xml:space="preserve"> lawful and practical.</w:t>
      </w:r>
    </w:p>
    <w:p w14:paraId="7EF440FF" w14:textId="77777777" w:rsidR="0012776D" w:rsidRPr="00F4032C" w:rsidRDefault="0012776D" w:rsidP="0012776D">
      <w:pPr>
        <w:numPr>
          <w:ilvl w:val="0"/>
          <w:numId w:val="49"/>
        </w:numPr>
        <w:spacing w:before="0" w:after="0"/>
        <w:rPr>
          <w:rFonts w:asciiTheme="minorHAnsi" w:hAnsiTheme="minorHAnsi" w:cstheme="minorBidi"/>
          <w:szCs w:val="20"/>
          <w:lang w:val="en-AU"/>
        </w:rPr>
      </w:pPr>
      <w:r w:rsidRPr="00F4032C">
        <w:rPr>
          <w:rFonts w:asciiTheme="minorHAnsi" w:hAnsiTheme="minorHAnsi" w:cstheme="minorBidi"/>
          <w:szCs w:val="20"/>
          <w:lang w:val="en-AU"/>
        </w:rPr>
        <w:t>Consent: The express or implied permission provided by an individual for SLSQ to collect, use, or disclose their personal or sensitive information for an identified purpose.</w:t>
      </w:r>
    </w:p>
    <w:p w14:paraId="24FB38DA" w14:textId="77777777" w:rsidR="00FD54B1" w:rsidRPr="0012776D" w:rsidRDefault="00FD54B1" w:rsidP="00FD54B1">
      <w:pPr>
        <w:spacing w:after="0"/>
        <w:rPr>
          <w:lang w:val="en-AU"/>
        </w:rPr>
      </w:pPr>
    </w:p>
    <w:p w14:paraId="514DB2D2" w14:textId="77777777" w:rsidR="008C1558" w:rsidRPr="00B940DE" w:rsidRDefault="008C1558" w:rsidP="00863EA8">
      <w:pPr>
        <w:spacing w:after="0"/>
        <w:rPr>
          <w:rFonts w:cs="Arial"/>
          <w:lang w:val="en-AU"/>
        </w:rPr>
      </w:pPr>
    </w:p>
    <w:p w14:paraId="3F84010C" w14:textId="77777777" w:rsidR="00E632CC" w:rsidRPr="00A02910" w:rsidRDefault="00E632CC" w:rsidP="00A02910">
      <w:pPr>
        <w:pStyle w:val="Heading1"/>
      </w:pPr>
      <w:r w:rsidRPr="00A02910">
        <w:t xml:space="preserve">Policy </w:t>
      </w:r>
    </w:p>
    <w:p w14:paraId="365E7C9E" w14:textId="77777777" w:rsidR="00A21A34" w:rsidRDefault="00A21A34" w:rsidP="00A21A34">
      <w:pPr>
        <w:spacing w:before="0" w:after="160" w:line="278" w:lineRule="auto"/>
        <w:rPr>
          <w:b/>
          <w:bCs/>
          <w:lang w:val="en-AU"/>
        </w:rPr>
      </w:pPr>
    </w:p>
    <w:p w14:paraId="62B071C9" w14:textId="77777777" w:rsidR="008D6C33" w:rsidRPr="005F6895" w:rsidRDefault="008D6C33" w:rsidP="008D6C33">
      <w:pPr>
        <w:spacing w:before="0" w:after="0"/>
        <w:rPr>
          <w:rFonts w:ascii="Calibri" w:hAnsi="Calibri" w:cs="Calibri"/>
          <w:b/>
          <w:bCs/>
          <w:szCs w:val="20"/>
          <w:lang w:val="en-AU"/>
        </w:rPr>
      </w:pPr>
      <w:r w:rsidRPr="005F6895">
        <w:rPr>
          <w:rFonts w:ascii="Calibri" w:hAnsi="Calibri" w:cs="Calibri"/>
          <w:b/>
          <w:bCs/>
          <w:szCs w:val="20"/>
          <w:lang w:val="en-AU"/>
        </w:rPr>
        <w:t>Collection of Personal Information</w:t>
      </w:r>
    </w:p>
    <w:p w14:paraId="260A2195" w14:textId="77777777" w:rsidR="008D6C33" w:rsidRDefault="008D6C33" w:rsidP="008D6C33">
      <w:pPr>
        <w:spacing w:before="0" w:after="0"/>
        <w:rPr>
          <w:rFonts w:ascii="Calibri" w:hAnsi="Calibri" w:cs="Calibri"/>
          <w:szCs w:val="20"/>
          <w:lang w:val="en-AU"/>
        </w:rPr>
      </w:pPr>
    </w:p>
    <w:p w14:paraId="6DB72ABE" w14:textId="1D447896" w:rsidR="008D6C33" w:rsidRPr="00B44F54" w:rsidRDefault="008D6C33" w:rsidP="008D6C33">
      <w:pPr>
        <w:spacing w:before="0" w:after="0"/>
        <w:rPr>
          <w:rFonts w:ascii="Calibri" w:hAnsi="Calibri" w:cs="Calibri"/>
          <w:szCs w:val="20"/>
          <w:lang w:val="en-AU"/>
        </w:rPr>
      </w:pPr>
      <w:r>
        <w:rPr>
          <w:rFonts w:ascii="Calibri" w:hAnsi="Calibri" w:cs="Calibri"/>
          <w:szCs w:val="20"/>
          <w:lang w:val="en-AU"/>
        </w:rPr>
        <w:t xml:space="preserve">The Club </w:t>
      </w:r>
      <w:r w:rsidRPr="00B44F54">
        <w:rPr>
          <w:rFonts w:ascii="Calibri" w:hAnsi="Calibri" w:cs="Calibri"/>
          <w:szCs w:val="20"/>
          <w:lang w:val="en-AU"/>
        </w:rPr>
        <w:t>may collect:</w:t>
      </w:r>
    </w:p>
    <w:p w14:paraId="26EF9E28" w14:textId="77777777" w:rsidR="008D6C33" w:rsidRPr="00B44F54" w:rsidRDefault="008D6C33" w:rsidP="008D6C33">
      <w:pPr>
        <w:numPr>
          <w:ilvl w:val="0"/>
          <w:numId w:val="52"/>
        </w:numPr>
        <w:spacing w:before="0" w:after="0"/>
        <w:rPr>
          <w:rFonts w:ascii="Calibri" w:hAnsi="Calibri" w:cs="Calibri"/>
          <w:szCs w:val="20"/>
          <w:lang w:val="en-AU"/>
        </w:rPr>
      </w:pPr>
      <w:r w:rsidRPr="00B44F54">
        <w:rPr>
          <w:rFonts w:ascii="Calibri" w:hAnsi="Calibri" w:cs="Calibri"/>
          <w:szCs w:val="20"/>
          <w:lang w:val="en-AU"/>
        </w:rPr>
        <w:t>Contact details, date of birth, emergency contacts, qualifications</w:t>
      </w:r>
      <w:r>
        <w:rPr>
          <w:rFonts w:ascii="Calibri" w:hAnsi="Calibri" w:cs="Calibri"/>
          <w:szCs w:val="20"/>
          <w:lang w:val="en-AU"/>
        </w:rPr>
        <w:t xml:space="preserve"> and </w:t>
      </w:r>
      <w:r w:rsidRPr="00B44F54">
        <w:rPr>
          <w:rFonts w:ascii="Calibri" w:hAnsi="Calibri" w:cs="Calibri"/>
          <w:szCs w:val="20"/>
          <w:lang w:val="en-AU"/>
        </w:rPr>
        <w:t>employment</w:t>
      </w:r>
      <w:r>
        <w:rPr>
          <w:rFonts w:ascii="Calibri" w:hAnsi="Calibri" w:cs="Calibri"/>
          <w:szCs w:val="20"/>
          <w:lang w:val="en-AU"/>
        </w:rPr>
        <w:t xml:space="preserve"> information </w:t>
      </w:r>
    </w:p>
    <w:p w14:paraId="519323FF" w14:textId="77777777" w:rsidR="008D6C33" w:rsidRPr="00B44F54" w:rsidRDefault="008D6C33" w:rsidP="008D6C33">
      <w:pPr>
        <w:numPr>
          <w:ilvl w:val="0"/>
          <w:numId w:val="52"/>
        </w:numPr>
        <w:spacing w:before="0" w:after="0"/>
        <w:rPr>
          <w:rFonts w:ascii="Calibri" w:hAnsi="Calibri" w:cs="Calibri"/>
          <w:szCs w:val="20"/>
          <w:lang w:val="en-AU"/>
        </w:rPr>
      </w:pPr>
      <w:r w:rsidRPr="00B44F54">
        <w:rPr>
          <w:rFonts w:ascii="Calibri" w:hAnsi="Calibri" w:cs="Calibri"/>
          <w:szCs w:val="20"/>
          <w:lang w:val="en-AU"/>
        </w:rPr>
        <w:t>Sensitive information such as health</w:t>
      </w:r>
      <w:r>
        <w:rPr>
          <w:rFonts w:ascii="Calibri" w:hAnsi="Calibri" w:cs="Calibri"/>
          <w:szCs w:val="20"/>
          <w:lang w:val="en-AU"/>
        </w:rPr>
        <w:t>/medical</w:t>
      </w:r>
      <w:r w:rsidRPr="00B44F54">
        <w:rPr>
          <w:rFonts w:ascii="Calibri" w:hAnsi="Calibri" w:cs="Calibri"/>
          <w:szCs w:val="20"/>
          <w:lang w:val="en-AU"/>
        </w:rPr>
        <w:t>, criminal history or cultural background (with consent).</w:t>
      </w:r>
    </w:p>
    <w:p w14:paraId="14D8C1B6" w14:textId="77777777" w:rsidR="008D6C33" w:rsidRPr="00B44F54" w:rsidRDefault="008D6C33" w:rsidP="008D6C33">
      <w:pPr>
        <w:numPr>
          <w:ilvl w:val="0"/>
          <w:numId w:val="52"/>
        </w:numPr>
        <w:spacing w:before="0" w:after="0"/>
        <w:rPr>
          <w:rFonts w:ascii="Calibri" w:hAnsi="Calibri" w:cs="Calibri"/>
          <w:szCs w:val="20"/>
          <w:lang w:val="en-AU"/>
        </w:rPr>
      </w:pPr>
      <w:r w:rsidRPr="00B44F54">
        <w:rPr>
          <w:rFonts w:ascii="Calibri" w:hAnsi="Calibri" w:cs="Calibri"/>
          <w:szCs w:val="20"/>
          <w:lang w:val="en-AU"/>
        </w:rPr>
        <w:t xml:space="preserve">Information via </w:t>
      </w:r>
      <w:proofErr w:type="spellStart"/>
      <w:r w:rsidRPr="00B44F54">
        <w:rPr>
          <w:rFonts w:ascii="Calibri" w:hAnsi="Calibri" w:cs="Calibri"/>
          <w:szCs w:val="20"/>
          <w:lang w:val="en-AU"/>
        </w:rPr>
        <w:t>SurfGuard</w:t>
      </w:r>
      <w:proofErr w:type="spellEnd"/>
      <w:r w:rsidRPr="00B44F54">
        <w:rPr>
          <w:rFonts w:ascii="Calibri" w:hAnsi="Calibri" w:cs="Calibri"/>
          <w:szCs w:val="20"/>
          <w:lang w:val="en-AU"/>
        </w:rPr>
        <w:t>, application forms, emails, verbal interactions</w:t>
      </w:r>
      <w:r>
        <w:rPr>
          <w:rFonts w:ascii="Calibri" w:hAnsi="Calibri" w:cs="Calibri"/>
          <w:szCs w:val="20"/>
          <w:lang w:val="en-AU"/>
        </w:rPr>
        <w:t xml:space="preserve"> </w:t>
      </w:r>
      <w:r w:rsidRPr="00B44F54">
        <w:rPr>
          <w:rFonts w:ascii="Calibri" w:hAnsi="Calibri" w:cs="Calibri"/>
          <w:szCs w:val="20"/>
          <w:lang w:val="en-AU"/>
        </w:rPr>
        <w:t>or digital platforms.</w:t>
      </w:r>
    </w:p>
    <w:p w14:paraId="5A8C0EF3" w14:textId="77777777" w:rsidR="008D6C33" w:rsidRDefault="008D6C33" w:rsidP="008D6C33">
      <w:pPr>
        <w:spacing w:before="0" w:after="0"/>
        <w:rPr>
          <w:rFonts w:ascii="Calibri" w:hAnsi="Calibri" w:cs="Calibri"/>
          <w:szCs w:val="20"/>
          <w:lang w:val="en-AU"/>
        </w:rPr>
      </w:pPr>
    </w:p>
    <w:p w14:paraId="4A266415" w14:textId="77777777" w:rsidR="008D6C33" w:rsidRPr="00B44F54" w:rsidRDefault="008D6C33" w:rsidP="008D6C33">
      <w:pPr>
        <w:spacing w:before="0" w:after="0"/>
        <w:rPr>
          <w:rFonts w:ascii="Calibri" w:hAnsi="Calibri" w:cs="Calibri"/>
          <w:szCs w:val="20"/>
          <w:lang w:val="en-AU"/>
        </w:rPr>
      </w:pPr>
      <w:r w:rsidRPr="00B44F54">
        <w:rPr>
          <w:rFonts w:ascii="Calibri" w:hAnsi="Calibri" w:cs="Calibri"/>
          <w:szCs w:val="20"/>
          <w:lang w:val="en-AU"/>
        </w:rPr>
        <w:t>Information is collected when individuals:</w:t>
      </w:r>
    </w:p>
    <w:p w14:paraId="3DDA515F" w14:textId="77777777" w:rsidR="008D6C33" w:rsidRPr="00B44F54" w:rsidRDefault="008D6C33" w:rsidP="008D6C33">
      <w:pPr>
        <w:numPr>
          <w:ilvl w:val="0"/>
          <w:numId w:val="53"/>
        </w:numPr>
        <w:spacing w:before="0" w:after="0"/>
        <w:rPr>
          <w:rFonts w:ascii="Calibri" w:hAnsi="Calibri" w:cs="Calibri"/>
          <w:szCs w:val="20"/>
          <w:lang w:val="en-AU"/>
        </w:rPr>
      </w:pPr>
      <w:r w:rsidRPr="00B44F54">
        <w:rPr>
          <w:rFonts w:ascii="Calibri" w:hAnsi="Calibri" w:cs="Calibri"/>
          <w:szCs w:val="20"/>
          <w:lang w:val="en-AU"/>
        </w:rPr>
        <w:t>Apply for or renew membership.</w:t>
      </w:r>
    </w:p>
    <w:p w14:paraId="7B7077E2" w14:textId="77777777" w:rsidR="008D6C33" w:rsidRPr="004C1E48" w:rsidRDefault="008D6C33" w:rsidP="008D6C33">
      <w:pPr>
        <w:numPr>
          <w:ilvl w:val="0"/>
          <w:numId w:val="53"/>
        </w:numPr>
        <w:spacing w:before="0" w:after="0"/>
        <w:rPr>
          <w:rFonts w:ascii="Calibri" w:hAnsi="Calibri" w:cs="Calibri"/>
          <w:szCs w:val="20"/>
          <w:lang w:val="en-AU"/>
        </w:rPr>
      </w:pPr>
      <w:r w:rsidRPr="004C1E48">
        <w:rPr>
          <w:rFonts w:ascii="Calibri" w:hAnsi="Calibri" w:cs="Calibri"/>
          <w:szCs w:val="20"/>
        </w:rPr>
        <w:t>Enrol in courses or training</w:t>
      </w:r>
    </w:p>
    <w:p w14:paraId="24B41928" w14:textId="77777777" w:rsidR="008D6C33" w:rsidRPr="004C1E48" w:rsidRDefault="008D6C33" w:rsidP="008D6C33">
      <w:pPr>
        <w:numPr>
          <w:ilvl w:val="0"/>
          <w:numId w:val="53"/>
        </w:numPr>
        <w:spacing w:before="0" w:after="0"/>
        <w:rPr>
          <w:rFonts w:ascii="Calibri" w:hAnsi="Calibri" w:cs="Calibri"/>
          <w:szCs w:val="20"/>
          <w:lang w:val="en-AU"/>
        </w:rPr>
      </w:pPr>
      <w:r w:rsidRPr="004C1E48">
        <w:rPr>
          <w:rFonts w:ascii="Calibri" w:hAnsi="Calibri" w:cs="Calibri"/>
          <w:szCs w:val="20"/>
        </w:rPr>
        <w:t xml:space="preserve">Participate in </w:t>
      </w:r>
      <w:r>
        <w:rPr>
          <w:rFonts w:ascii="Calibri" w:hAnsi="Calibri" w:cs="Calibri"/>
          <w:szCs w:val="20"/>
        </w:rPr>
        <w:t xml:space="preserve">lifesaving activities, </w:t>
      </w:r>
      <w:r w:rsidRPr="004C1E48">
        <w:rPr>
          <w:rFonts w:ascii="Calibri" w:hAnsi="Calibri" w:cs="Calibri"/>
          <w:szCs w:val="20"/>
        </w:rPr>
        <w:t>competitions or carnivals</w:t>
      </w:r>
    </w:p>
    <w:p w14:paraId="2C35D758" w14:textId="66D2D15B" w:rsidR="008D6C33" w:rsidRDefault="008D6C33" w:rsidP="008D6C33">
      <w:pPr>
        <w:numPr>
          <w:ilvl w:val="0"/>
          <w:numId w:val="53"/>
        </w:numPr>
        <w:spacing w:before="0" w:after="0"/>
        <w:rPr>
          <w:rFonts w:ascii="Calibri" w:hAnsi="Calibri" w:cs="Calibri"/>
          <w:szCs w:val="20"/>
          <w:lang w:val="en-AU"/>
        </w:rPr>
      </w:pPr>
      <w:r w:rsidRPr="0026116D">
        <w:rPr>
          <w:rFonts w:ascii="Calibri" w:hAnsi="Calibri" w:cs="Calibri"/>
          <w:szCs w:val="20"/>
        </w:rPr>
        <w:t>Interact with digital platforms (e.g., website, app, social media)</w:t>
      </w:r>
      <w:r>
        <w:rPr>
          <w:rFonts w:ascii="Calibri" w:hAnsi="Calibri" w:cs="Calibri"/>
          <w:szCs w:val="20"/>
        </w:rPr>
        <w:t xml:space="preserve"> </w:t>
      </w:r>
      <w:r w:rsidRPr="00B44F54">
        <w:rPr>
          <w:rFonts w:ascii="Calibri" w:hAnsi="Calibri" w:cs="Calibri"/>
          <w:szCs w:val="20"/>
          <w:lang w:val="en-AU"/>
        </w:rPr>
        <w:t>Submit incident reports, complaints, or applications.</w:t>
      </w:r>
    </w:p>
    <w:p w14:paraId="28930D35" w14:textId="77777777" w:rsidR="008D6C33" w:rsidRPr="004C1E48" w:rsidRDefault="008D6C33" w:rsidP="008D6C33">
      <w:pPr>
        <w:numPr>
          <w:ilvl w:val="0"/>
          <w:numId w:val="53"/>
        </w:numPr>
        <w:spacing w:before="0" w:after="0"/>
        <w:rPr>
          <w:rFonts w:ascii="Calibri" w:hAnsi="Calibri" w:cs="Calibri"/>
          <w:szCs w:val="20"/>
          <w:lang w:val="en-AU"/>
        </w:rPr>
      </w:pPr>
      <w:r w:rsidRPr="004C1E48">
        <w:rPr>
          <w:rFonts w:ascii="Calibri" w:hAnsi="Calibri" w:cs="Calibri"/>
          <w:szCs w:val="20"/>
        </w:rPr>
        <w:t>Apply for employment</w:t>
      </w:r>
      <w:r>
        <w:rPr>
          <w:rFonts w:ascii="Calibri" w:hAnsi="Calibri" w:cs="Calibri"/>
          <w:szCs w:val="20"/>
        </w:rPr>
        <w:t>, Volunteer Committees roles or Nominations for Life Membership</w:t>
      </w:r>
    </w:p>
    <w:p w14:paraId="2C6E739C" w14:textId="77777777" w:rsidR="008D6C33" w:rsidRPr="00DD6271" w:rsidRDefault="008D6C33" w:rsidP="008D6C33">
      <w:pPr>
        <w:numPr>
          <w:ilvl w:val="0"/>
          <w:numId w:val="53"/>
        </w:numPr>
        <w:spacing w:before="0" w:after="0"/>
        <w:rPr>
          <w:rFonts w:ascii="Calibri" w:hAnsi="Calibri" w:cs="Calibri"/>
          <w:szCs w:val="20"/>
          <w:lang w:val="en-AU"/>
        </w:rPr>
      </w:pPr>
      <w:r w:rsidRPr="0026116D">
        <w:rPr>
          <w:rFonts w:ascii="Calibri" w:hAnsi="Calibri" w:cs="Calibri"/>
          <w:szCs w:val="20"/>
        </w:rPr>
        <w:t>Submit event RSVPs/registrations, assessments</w:t>
      </w:r>
      <w:r>
        <w:rPr>
          <w:rFonts w:ascii="Calibri" w:hAnsi="Calibri" w:cs="Calibri"/>
          <w:szCs w:val="20"/>
        </w:rPr>
        <w:t>,</w:t>
      </w:r>
      <w:r w:rsidRPr="0026116D">
        <w:rPr>
          <w:rFonts w:ascii="Calibri" w:hAnsi="Calibri" w:cs="Calibri"/>
          <w:szCs w:val="20"/>
        </w:rPr>
        <w:t xml:space="preserve"> applications or evaluation forms via online portals, paper forms, or third-party systems.</w:t>
      </w:r>
    </w:p>
    <w:p w14:paraId="2455FAD8" w14:textId="77777777" w:rsidR="008D6C33" w:rsidRPr="006D3BA2" w:rsidRDefault="008D6C33" w:rsidP="008D6C33">
      <w:pPr>
        <w:numPr>
          <w:ilvl w:val="0"/>
          <w:numId w:val="53"/>
        </w:numPr>
        <w:spacing w:before="0" w:after="0"/>
        <w:rPr>
          <w:rFonts w:ascii="Calibri" w:hAnsi="Calibri" w:cs="Calibri"/>
          <w:szCs w:val="20"/>
          <w:lang w:val="en-AU"/>
        </w:rPr>
      </w:pPr>
      <w:r>
        <w:rPr>
          <w:rFonts w:ascii="Calibri" w:hAnsi="Calibri" w:cs="Calibri"/>
          <w:szCs w:val="20"/>
        </w:rPr>
        <w:t>S</w:t>
      </w:r>
      <w:r w:rsidRPr="00271CAF">
        <w:rPr>
          <w:rFonts w:ascii="Calibri" w:hAnsi="Calibri" w:cs="Calibri"/>
          <w:szCs w:val="20"/>
        </w:rPr>
        <w:t>creening and records related to the Working with Children Checks (Blue Card) and duty of care responsibilities under WHS and Child Safe Standard</w:t>
      </w:r>
      <w:r>
        <w:rPr>
          <w:rFonts w:ascii="Calibri" w:hAnsi="Calibri" w:cs="Calibri"/>
          <w:szCs w:val="20"/>
        </w:rPr>
        <w:t>s.</w:t>
      </w:r>
    </w:p>
    <w:p w14:paraId="1184FBC6" w14:textId="77777777" w:rsidR="008D6C33" w:rsidRDefault="008D6C33" w:rsidP="008D6C33">
      <w:pPr>
        <w:spacing w:before="0" w:after="0"/>
        <w:rPr>
          <w:rFonts w:ascii="Calibri" w:hAnsi="Calibri" w:cs="Calibri"/>
          <w:szCs w:val="20"/>
          <w:lang w:val="en-AU"/>
        </w:rPr>
      </w:pPr>
    </w:p>
    <w:p w14:paraId="35BBA376" w14:textId="4962ECA7" w:rsidR="008D6C33" w:rsidRPr="00B44F54" w:rsidRDefault="008D6C33" w:rsidP="008D6C33">
      <w:pPr>
        <w:spacing w:before="0" w:after="0"/>
        <w:rPr>
          <w:rFonts w:ascii="Calibri" w:hAnsi="Calibri" w:cs="Calibri"/>
          <w:szCs w:val="20"/>
          <w:lang w:val="en-AU"/>
        </w:rPr>
      </w:pPr>
      <w:r>
        <w:rPr>
          <w:rFonts w:ascii="Calibri" w:hAnsi="Calibri" w:cs="Calibri"/>
          <w:szCs w:val="20"/>
          <w:lang w:val="en-AU"/>
        </w:rPr>
        <w:t>The Club</w:t>
      </w:r>
      <w:r w:rsidRPr="00B44F54">
        <w:rPr>
          <w:rFonts w:ascii="Calibri" w:hAnsi="Calibri" w:cs="Calibri"/>
          <w:szCs w:val="20"/>
          <w:lang w:val="en-AU"/>
        </w:rPr>
        <w:t xml:space="preserve"> will always inform individuals when collecting personal data, the purpose for collection, and how it will be used</w:t>
      </w:r>
      <w:r>
        <w:rPr>
          <w:rFonts w:ascii="Calibri" w:hAnsi="Calibri" w:cs="Calibri"/>
          <w:szCs w:val="20"/>
          <w:lang w:val="en-AU"/>
        </w:rPr>
        <w:t xml:space="preserve">. Appendix 1 is </w:t>
      </w:r>
      <w:r>
        <w:rPr>
          <w:rFonts w:ascii="Calibri" w:hAnsi="Calibri" w:cs="Calibri"/>
          <w:szCs w:val="20"/>
          <w:lang w:val="en-AU"/>
        </w:rPr>
        <w:t>an</w:t>
      </w:r>
      <w:r>
        <w:rPr>
          <w:rFonts w:ascii="Calibri" w:hAnsi="Calibri" w:cs="Calibri"/>
          <w:szCs w:val="20"/>
          <w:lang w:val="en-AU"/>
        </w:rPr>
        <w:t xml:space="preserve"> overarching template.</w:t>
      </w:r>
    </w:p>
    <w:p w14:paraId="7A7AB91C" w14:textId="77777777" w:rsidR="008D6C33" w:rsidRDefault="008D6C33" w:rsidP="008D6C33">
      <w:pPr>
        <w:spacing w:before="0" w:after="0"/>
        <w:rPr>
          <w:rFonts w:ascii="Calibri" w:hAnsi="Calibri" w:cs="Calibri"/>
          <w:szCs w:val="20"/>
          <w:lang w:val="en-AU"/>
        </w:rPr>
      </w:pPr>
    </w:p>
    <w:p w14:paraId="511C5FCE" w14:textId="77777777" w:rsidR="008D6C33" w:rsidRDefault="008D6C33" w:rsidP="008D6C33">
      <w:pPr>
        <w:spacing w:before="0" w:after="0"/>
        <w:rPr>
          <w:rFonts w:ascii="Calibri" w:hAnsi="Calibri" w:cs="Calibri"/>
          <w:b/>
          <w:bCs/>
          <w:szCs w:val="20"/>
          <w:lang w:val="en-AU"/>
        </w:rPr>
      </w:pPr>
      <w:r w:rsidRPr="00275270">
        <w:rPr>
          <w:rFonts w:ascii="Calibri" w:hAnsi="Calibri" w:cs="Calibri"/>
          <w:b/>
          <w:bCs/>
          <w:szCs w:val="20"/>
          <w:lang w:val="en-AU"/>
        </w:rPr>
        <w:t>Use and Disclosure of Information</w:t>
      </w:r>
    </w:p>
    <w:p w14:paraId="48944CC2" w14:textId="77777777" w:rsidR="008D6C33" w:rsidRPr="00275270" w:rsidRDefault="008D6C33" w:rsidP="008D6C33">
      <w:pPr>
        <w:spacing w:before="0" w:after="0"/>
        <w:rPr>
          <w:rFonts w:ascii="Calibri" w:hAnsi="Calibri" w:cs="Calibri"/>
          <w:b/>
          <w:bCs/>
          <w:szCs w:val="20"/>
          <w:lang w:val="en-AU"/>
        </w:rPr>
      </w:pPr>
    </w:p>
    <w:p w14:paraId="7C519008" w14:textId="5113883F" w:rsidR="008D6C33" w:rsidRPr="00275270" w:rsidRDefault="008D6C33" w:rsidP="008D6C33">
      <w:pPr>
        <w:spacing w:before="0" w:after="0"/>
        <w:rPr>
          <w:rFonts w:ascii="Calibri" w:hAnsi="Calibri" w:cs="Calibri"/>
          <w:szCs w:val="20"/>
          <w:lang w:val="en-AU"/>
        </w:rPr>
      </w:pPr>
      <w:r>
        <w:rPr>
          <w:rFonts w:ascii="Calibri" w:hAnsi="Calibri" w:cs="Calibri"/>
          <w:szCs w:val="20"/>
          <w:lang w:val="en-AU"/>
        </w:rPr>
        <w:t>The Club</w:t>
      </w:r>
      <w:r w:rsidRPr="00275270">
        <w:rPr>
          <w:rFonts w:ascii="Calibri" w:hAnsi="Calibri" w:cs="Calibri"/>
          <w:szCs w:val="20"/>
          <w:lang w:val="en-AU"/>
        </w:rPr>
        <w:t xml:space="preserve"> may use or disclose personal information to:</w:t>
      </w:r>
    </w:p>
    <w:p w14:paraId="600F6FC7" w14:textId="77777777" w:rsidR="008D6C33" w:rsidRPr="00275270" w:rsidRDefault="008D6C33" w:rsidP="008D6C33">
      <w:pPr>
        <w:numPr>
          <w:ilvl w:val="0"/>
          <w:numId w:val="54"/>
        </w:numPr>
        <w:spacing w:before="0" w:after="0"/>
        <w:rPr>
          <w:rFonts w:ascii="Calibri" w:hAnsi="Calibri" w:cs="Calibri"/>
          <w:szCs w:val="20"/>
          <w:lang w:val="en-AU"/>
        </w:rPr>
      </w:pPr>
      <w:r w:rsidRPr="00275270">
        <w:rPr>
          <w:rFonts w:ascii="Calibri" w:hAnsi="Calibri" w:cs="Calibri"/>
          <w:szCs w:val="20"/>
          <w:lang w:val="en-AU"/>
        </w:rPr>
        <w:t>Manage membership, training, events, and emergency response activities.</w:t>
      </w:r>
    </w:p>
    <w:p w14:paraId="4B3FFC49" w14:textId="77777777" w:rsidR="008D6C33" w:rsidRPr="00275270" w:rsidRDefault="008D6C33" w:rsidP="008D6C33">
      <w:pPr>
        <w:numPr>
          <w:ilvl w:val="0"/>
          <w:numId w:val="54"/>
        </w:numPr>
        <w:spacing w:before="0" w:after="0"/>
        <w:rPr>
          <w:rFonts w:ascii="Calibri" w:hAnsi="Calibri" w:cs="Calibri"/>
          <w:szCs w:val="20"/>
          <w:lang w:val="en-AU"/>
        </w:rPr>
      </w:pPr>
      <w:r w:rsidRPr="00275270">
        <w:rPr>
          <w:rFonts w:ascii="Calibri" w:hAnsi="Calibri" w:cs="Calibri"/>
          <w:szCs w:val="20"/>
          <w:lang w:val="en-AU"/>
        </w:rPr>
        <w:t>Communicate with members and stakeholders (e.g., newsletters, updates).</w:t>
      </w:r>
    </w:p>
    <w:p w14:paraId="70BE51EF" w14:textId="77777777" w:rsidR="008D6C33" w:rsidRPr="00275270" w:rsidRDefault="008D6C33" w:rsidP="008D6C33">
      <w:pPr>
        <w:numPr>
          <w:ilvl w:val="0"/>
          <w:numId w:val="54"/>
        </w:numPr>
        <w:spacing w:before="0" w:after="0"/>
        <w:rPr>
          <w:rFonts w:ascii="Calibri" w:hAnsi="Calibri" w:cs="Calibri"/>
          <w:szCs w:val="20"/>
          <w:lang w:val="en-AU"/>
        </w:rPr>
      </w:pPr>
      <w:r w:rsidRPr="00275270">
        <w:rPr>
          <w:rFonts w:ascii="Calibri" w:hAnsi="Calibri" w:cs="Calibri"/>
          <w:szCs w:val="20"/>
          <w:lang w:val="en-AU"/>
        </w:rPr>
        <w:t>Conduct research and reporting.</w:t>
      </w:r>
    </w:p>
    <w:p w14:paraId="505A40B9" w14:textId="77777777" w:rsidR="008D6C33" w:rsidRPr="00275270" w:rsidRDefault="008D6C33" w:rsidP="008D6C33">
      <w:pPr>
        <w:numPr>
          <w:ilvl w:val="0"/>
          <w:numId w:val="54"/>
        </w:numPr>
        <w:spacing w:before="0" w:after="0"/>
        <w:rPr>
          <w:rFonts w:ascii="Calibri" w:hAnsi="Calibri" w:cs="Calibri"/>
          <w:lang w:val="en-AU"/>
        </w:rPr>
      </w:pPr>
      <w:r w:rsidRPr="7FB2C852">
        <w:rPr>
          <w:rFonts w:ascii="Calibri" w:hAnsi="Calibri" w:cs="Calibri"/>
          <w:lang w:val="en-AU"/>
        </w:rPr>
        <w:t>Fulfil legal, regulatory, or safety obligations (e.g., child safety, WHS) or as permitted under the Privacy Act.</w:t>
      </w:r>
    </w:p>
    <w:p w14:paraId="3171DFA3" w14:textId="77777777" w:rsidR="008D6C33" w:rsidRPr="00275270" w:rsidRDefault="008D6C33" w:rsidP="008D6C33">
      <w:pPr>
        <w:numPr>
          <w:ilvl w:val="0"/>
          <w:numId w:val="54"/>
        </w:numPr>
        <w:spacing w:before="0" w:after="0"/>
        <w:rPr>
          <w:rFonts w:ascii="Calibri" w:hAnsi="Calibri" w:cs="Calibri"/>
          <w:szCs w:val="20"/>
          <w:lang w:val="en-AU"/>
        </w:rPr>
      </w:pPr>
      <w:r w:rsidRPr="00275270">
        <w:rPr>
          <w:rFonts w:ascii="Calibri" w:hAnsi="Calibri" w:cs="Calibri"/>
          <w:szCs w:val="20"/>
          <w:lang w:val="en-AU"/>
        </w:rPr>
        <w:t>Coordinate with SLSA, Clubs, Branches, Supporters’ Clubs, or government agencies as required.</w:t>
      </w:r>
    </w:p>
    <w:p w14:paraId="789D2F4D" w14:textId="77777777" w:rsidR="008D6C33" w:rsidRDefault="008D6C33" w:rsidP="008D6C33">
      <w:pPr>
        <w:spacing w:before="0" w:after="0"/>
        <w:rPr>
          <w:rFonts w:ascii="Calibri" w:hAnsi="Calibri" w:cs="Calibri"/>
          <w:szCs w:val="20"/>
          <w:lang w:val="en-AU"/>
        </w:rPr>
      </w:pPr>
    </w:p>
    <w:p w14:paraId="412C9AED" w14:textId="64DA1D18" w:rsidR="008D6C33" w:rsidRPr="00275270" w:rsidRDefault="008D6C33" w:rsidP="008D6C33">
      <w:pPr>
        <w:spacing w:before="0" w:after="0"/>
        <w:rPr>
          <w:rFonts w:ascii="Calibri" w:hAnsi="Calibri" w:cs="Calibri"/>
          <w:szCs w:val="20"/>
          <w:lang w:val="en-AU"/>
        </w:rPr>
      </w:pPr>
      <w:r>
        <w:rPr>
          <w:rFonts w:ascii="Calibri" w:hAnsi="Calibri" w:cs="Calibri"/>
          <w:szCs w:val="20"/>
          <w:lang w:val="en-AU"/>
        </w:rPr>
        <w:t xml:space="preserve">The Club </w:t>
      </w:r>
      <w:r w:rsidRPr="00275270">
        <w:rPr>
          <w:rFonts w:ascii="Calibri" w:hAnsi="Calibri" w:cs="Calibri"/>
          <w:szCs w:val="20"/>
          <w:lang w:val="en-AU"/>
        </w:rPr>
        <w:t>will not disclose personal information to overseas recipients unless:</w:t>
      </w:r>
    </w:p>
    <w:p w14:paraId="67405CF9" w14:textId="77777777" w:rsidR="008D6C33" w:rsidRPr="00275270" w:rsidRDefault="008D6C33" w:rsidP="008D6C33">
      <w:pPr>
        <w:numPr>
          <w:ilvl w:val="0"/>
          <w:numId w:val="55"/>
        </w:numPr>
        <w:spacing w:before="0" w:after="0"/>
        <w:rPr>
          <w:rFonts w:ascii="Calibri" w:hAnsi="Calibri" w:cs="Calibri"/>
          <w:szCs w:val="20"/>
          <w:lang w:val="en-AU"/>
        </w:rPr>
      </w:pPr>
      <w:r w:rsidRPr="00275270">
        <w:rPr>
          <w:rFonts w:ascii="Calibri" w:hAnsi="Calibri" w:cs="Calibri"/>
          <w:szCs w:val="20"/>
          <w:lang w:val="en-AU"/>
        </w:rPr>
        <w:t>Required to deliver SLS services through affiliated entities, and</w:t>
      </w:r>
    </w:p>
    <w:p w14:paraId="2B3BA55C" w14:textId="77777777" w:rsidR="008D6C33" w:rsidRPr="00275270" w:rsidRDefault="008D6C33" w:rsidP="008D6C33">
      <w:pPr>
        <w:numPr>
          <w:ilvl w:val="0"/>
          <w:numId w:val="55"/>
        </w:numPr>
        <w:spacing w:before="0" w:after="0"/>
        <w:rPr>
          <w:rFonts w:ascii="Calibri" w:hAnsi="Calibri" w:cs="Calibri"/>
          <w:szCs w:val="20"/>
          <w:lang w:val="en-AU"/>
        </w:rPr>
      </w:pPr>
      <w:r w:rsidRPr="00275270">
        <w:rPr>
          <w:rFonts w:ascii="Calibri" w:hAnsi="Calibri" w:cs="Calibri"/>
          <w:szCs w:val="20"/>
          <w:lang w:val="en-AU"/>
        </w:rPr>
        <w:t>Privacy protections equivalent to Australian law are in place, or</w:t>
      </w:r>
    </w:p>
    <w:p w14:paraId="2A43794A" w14:textId="77777777" w:rsidR="008D6C33" w:rsidRPr="00275270" w:rsidRDefault="008D6C33" w:rsidP="008D6C33">
      <w:pPr>
        <w:numPr>
          <w:ilvl w:val="0"/>
          <w:numId w:val="55"/>
        </w:numPr>
        <w:spacing w:before="0" w:after="0"/>
        <w:rPr>
          <w:rFonts w:ascii="Calibri" w:hAnsi="Calibri" w:cs="Calibri"/>
          <w:szCs w:val="20"/>
          <w:lang w:val="en-AU"/>
        </w:rPr>
      </w:pPr>
      <w:r w:rsidRPr="00275270">
        <w:rPr>
          <w:rFonts w:ascii="Calibri" w:hAnsi="Calibri" w:cs="Calibri"/>
          <w:szCs w:val="20"/>
          <w:lang w:val="en-AU"/>
        </w:rPr>
        <w:t>The individual provides written consent.</w:t>
      </w:r>
    </w:p>
    <w:p w14:paraId="7990CE91" w14:textId="77777777" w:rsidR="008D6C33" w:rsidRDefault="008D6C33" w:rsidP="008D6C33">
      <w:pPr>
        <w:spacing w:before="0" w:after="0"/>
        <w:rPr>
          <w:rFonts w:ascii="Calibri" w:hAnsi="Calibri" w:cs="Calibri"/>
          <w:szCs w:val="20"/>
          <w:lang w:val="en-AU"/>
        </w:rPr>
      </w:pPr>
    </w:p>
    <w:p w14:paraId="435183D7" w14:textId="77777777" w:rsidR="008D6C33" w:rsidRDefault="008D6C33" w:rsidP="008D6C33">
      <w:pPr>
        <w:spacing w:before="0" w:after="0"/>
        <w:rPr>
          <w:rFonts w:ascii="Calibri" w:hAnsi="Calibri" w:cs="Calibri"/>
          <w:szCs w:val="20"/>
        </w:rPr>
      </w:pPr>
      <w:r w:rsidRPr="000B234A">
        <w:rPr>
          <w:rFonts w:ascii="Calibri" w:hAnsi="Calibri" w:cs="Calibri"/>
          <w:szCs w:val="20"/>
        </w:rPr>
        <w:lastRenderedPageBreak/>
        <w:t xml:space="preserve">Failure to provide the requested information may impact your ability to participate in Surf Life Saving programs, competitions, or to apply for employment or volunteer roles with SLSA or its affiliated entities. Where it is impractical for an SLS Entity to proceed without the required information or </w:t>
      </w:r>
      <w:proofErr w:type="gramStart"/>
      <w:r w:rsidRPr="000B234A">
        <w:rPr>
          <w:rFonts w:ascii="Calibri" w:hAnsi="Calibri" w:cs="Calibri"/>
          <w:szCs w:val="20"/>
        </w:rPr>
        <w:t>consents</w:t>
      </w:r>
      <w:proofErr w:type="gramEnd"/>
      <w:r w:rsidRPr="000B234A">
        <w:rPr>
          <w:rFonts w:ascii="Calibri" w:hAnsi="Calibri" w:cs="Calibri"/>
          <w:szCs w:val="20"/>
        </w:rPr>
        <w:t>, the entity may be unable to engage with you.</w:t>
      </w:r>
    </w:p>
    <w:p w14:paraId="293BAFFD" w14:textId="77777777" w:rsidR="008D6C33" w:rsidRDefault="008D6C33" w:rsidP="008D6C33">
      <w:pPr>
        <w:spacing w:before="0" w:after="0"/>
        <w:rPr>
          <w:rFonts w:ascii="Calibri" w:hAnsi="Calibri" w:cs="Calibri"/>
          <w:szCs w:val="20"/>
        </w:rPr>
      </w:pPr>
    </w:p>
    <w:p w14:paraId="71DB516D" w14:textId="77777777" w:rsidR="008D6C33" w:rsidRPr="009A3B90" w:rsidRDefault="008D6C33" w:rsidP="008D6C33">
      <w:pPr>
        <w:spacing w:before="0" w:after="0"/>
        <w:rPr>
          <w:rFonts w:ascii="Calibri" w:hAnsi="Calibri" w:cs="Calibri"/>
          <w:b/>
          <w:bCs/>
          <w:szCs w:val="20"/>
          <w:lang w:val="en-AU"/>
        </w:rPr>
      </w:pPr>
      <w:r w:rsidRPr="009A3B90">
        <w:rPr>
          <w:rFonts w:ascii="Calibri" w:hAnsi="Calibri" w:cs="Calibri"/>
          <w:b/>
          <w:bCs/>
          <w:szCs w:val="20"/>
          <w:lang w:val="en-AU"/>
        </w:rPr>
        <w:t>Marketing and Communication Preferences</w:t>
      </w:r>
    </w:p>
    <w:p w14:paraId="05CFBE9C" w14:textId="1C425E26" w:rsidR="008D6C33" w:rsidRDefault="008D6C33" w:rsidP="008D6C33">
      <w:pPr>
        <w:spacing w:before="0" w:after="0"/>
        <w:rPr>
          <w:rFonts w:ascii="Calibri" w:hAnsi="Calibri" w:cs="Calibri"/>
          <w:szCs w:val="20"/>
          <w:lang w:val="en-AU"/>
        </w:rPr>
      </w:pPr>
      <w:r>
        <w:rPr>
          <w:rFonts w:ascii="Calibri" w:hAnsi="Calibri" w:cs="Calibri"/>
          <w:szCs w:val="20"/>
          <w:lang w:val="en-AU"/>
        </w:rPr>
        <w:t>The Club</w:t>
      </w:r>
      <w:r w:rsidRPr="009A3B90">
        <w:rPr>
          <w:rFonts w:ascii="Calibri" w:hAnsi="Calibri" w:cs="Calibri"/>
          <w:szCs w:val="20"/>
          <w:lang w:val="en-AU"/>
        </w:rPr>
        <w:t xml:space="preserve"> may use personal information to send members communications about activities, events</w:t>
      </w:r>
      <w:r>
        <w:rPr>
          <w:rFonts w:ascii="Calibri" w:hAnsi="Calibri" w:cs="Calibri"/>
          <w:szCs w:val="20"/>
          <w:lang w:val="en-AU"/>
        </w:rPr>
        <w:t xml:space="preserve"> </w:t>
      </w:r>
      <w:r w:rsidRPr="009A3B90">
        <w:rPr>
          <w:rFonts w:ascii="Calibri" w:hAnsi="Calibri" w:cs="Calibri"/>
          <w:szCs w:val="20"/>
          <w:lang w:val="en-AU"/>
        </w:rPr>
        <w:t xml:space="preserve">and updates. Individuals may opt out at any time by using unsubscribe links or contacting </w:t>
      </w:r>
      <w:r w:rsidR="00C95CC7">
        <w:rPr>
          <w:rFonts w:ascii="Calibri" w:hAnsi="Calibri" w:cs="Calibri"/>
          <w:szCs w:val="20"/>
          <w:lang w:val="en-AU"/>
        </w:rPr>
        <w:t xml:space="preserve">the club. </w:t>
      </w:r>
    </w:p>
    <w:p w14:paraId="0DD00B77" w14:textId="77777777" w:rsidR="008D6C33" w:rsidRDefault="008D6C33" w:rsidP="008D6C33">
      <w:pPr>
        <w:spacing w:before="0" w:after="0"/>
        <w:rPr>
          <w:rFonts w:ascii="Calibri" w:hAnsi="Calibri" w:cs="Calibri"/>
          <w:szCs w:val="20"/>
          <w:lang w:val="en-AU"/>
        </w:rPr>
      </w:pPr>
    </w:p>
    <w:p w14:paraId="01548ED4" w14:textId="77777777" w:rsidR="008D6C33" w:rsidRPr="008E67DF" w:rsidRDefault="008D6C33" w:rsidP="008D6C33">
      <w:pPr>
        <w:spacing w:before="0" w:after="0"/>
        <w:rPr>
          <w:rFonts w:ascii="Calibri" w:hAnsi="Calibri" w:cs="Calibri"/>
          <w:b/>
          <w:bCs/>
          <w:szCs w:val="20"/>
          <w:lang w:val="en-AU"/>
        </w:rPr>
      </w:pPr>
      <w:r w:rsidRPr="008E67DF">
        <w:rPr>
          <w:rFonts w:ascii="Calibri" w:hAnsi="Calibri" w:cs="Calibri"/>
          <w:b/>
          <w:bCs/>
          <w:szCs w:val="20"/>
          <w:lang w:val="en-AU"/>
        </w:rPr>
        <w:t>Dealing with SLSQ Anonymously</w:t>
      </w:r>
    </w:p>
    <w:p w14:paraId="23F81024" w14:textId="4F6C576C" w:rsidR="008D6C33" w:rsidRDefault="008D6C33" w:rsidP="008D6C33">
      <w:pPr>
        <w:spacing w:before="0" w:after="0"/>
        <w:rPr>
          <w:rFonts w:ascii="Calibri" w:hAnsi="Calibri" w:cs="Calibri"/>
          <w:szCs w:val="20"/>
          <w:lang w:val="en-AU"/>
        </w:rPr>
      </w:pPr>
      <w:proofErr w:type="gramStart"/>
      <w:r w:rsidRPr="008E67DF">
        <w:rPr>
          <w:rFonts w:ascii="Calibri" w:hAnsi="Calibri" w:cs="Calibri"/>
          <w:szCs w:val="20"/>
          <w:lang w:val="en-AU"/>
        </w:rPr>
        <w:t>Where</w:t>
      </w:r>
      <w:proofErr w:type="gramEnd"/>
      <w:r w:rsidRPr="008E67DF">
        <w:rPr>
          <w:rFonts w:ascii="Calibri" w:hAnsi="Calibri" w:cs="Calibri"/>
          <w:szCs w:val="20"/>
          <w:lang w:val="en-AU"/>
        </w:rPr>
        <w:t xml:space="preserve"> lawful and practical, individuals may interact anonymously or using a pseudonym. However, this may limit </w:t>
      </w:r>
      <w:r w:rsidR="00C95CC7">
        <w:rPr>
          <w:rFonts w:ascii="Calibri" w:hAnsi="Calibri" w:cs="Calibri"/>
          <w:szCs w:val="20"/>
          <w:lang w:val="en-AU"/>
        </w:rPr>
        <w:t xml:space="preserve">the </w:t>
      </w:r>
      <w:proofErr w:type="gramStart"/>
      <w:r w:rsidR="00C95CC7">
        <w:rPr>
          <w:rFonts w:ascii="Calibri" w:hAnsi="Calibri" w:cs="Calibri"/>
          <w:szCs w:val="20"/>
          <w:lang w:val="en-AU"/>
        </w:rPr>
        <w:t>clubs</w:t>
      </w:r>
      <w:proofErr w:type="gramEnd"/>
      <w:r w:rsidRPr="008E67DF">
        <w:rPr>
          <w:rFonts w:ascii="Calibri" w:hAnsi="Calibri" w:cs="Calibri"/>
          <w:szCs w:val="20"/>
          <w:lang w:val="en-AU"/>
        </w:rPr>
        <w:t xml:space="preserve"> ability to provide services, respond to enquiries, or process complaints effectively.</w:t>
      </w:r>
    </w:p>
    <w:p w14:paraId="7E900699" w14:textId="77777777" w:rsidR="008D6C33" w:rsidRDefault="008D6C33" w:rsidP="008D6C33">
      <w:pPr>
        <w:spacing w:before="0" w:after="0"/>
        <w:rPr>
          <w:rFonts w:ascii="Calibri" w:hAnsi="Calibri" w:cs="Calibri"/>
          <w:szCs w:val="20"/>
          <w:lang w:val="en-AU"/>
        </w:rPr>
      </w:pPr>
    </w:p>
    <w:p w14:paraId="765A18E6" w14:textId="77777777" w:rsidR="008D6C33" w:rsidRPr="004B2F3B" w:rsidRDefault="008D6C33" w:rsidP="008D6C33">
      <w:pPr>
        <w:spacing w:before="0" w:after="0"/>
        <w:rPr>
          <w:rFonts w:ascii="Calibri" w:hAnsi="Calibri" w:cs="Calibri"/>
          <w:b/>
          <w:bCs/>
          <w:szCs w:val="20"/>
          <w:lang w:val="en-AU"/>
        </w:rPr>
      </w:pPr>
      <w:r w:rsidRPr="004B2F3B">
        <w:rPr>
          <w:rFonts w:ascii="Calibri" w:hAnsi="Calibri" w:cs="Calibri"/>
          <w:b/>
          <w:bCs/>
          <w:szCs w:val="20"/>
          <w:lang w:val="en-AU"/>
        </w:rPr>
        <w:t>Photographs and Media</w:t>
      </w:r>
    </w:p>
    <w:p w14:paraId="797A14C8" w14:textId="1EE94F1C" w:rsidR="008D6C33" w:rsidRDefault="008D6C33" w:rsidP="008D6C33">
      <w:pPr>
        <w:spacing w:before="0" w:after="0"/>
        <w:rPr>
          <w:rFonts w:ascii="Calibri" w:hAnsi="Calibri" w:cs="Calibri"/>
          <w:szCs w:val="20"/>
          <w:lang w:val="en-AU"/>
        </w:rPr>
      </w:pPr>
      <w:r w:rsidRPr="004B2F3B">
        <w:rPr>
          <w:rFonts w:ascii="Calibri" w:hAnsi="Calibri" w:cs="Calibri"/>
          <w:szCs w:val="20"/>
          <w:lang w:val="en-AU"/>
        </w:rPr>
        <w:t xml:space="preserve">Images and videos captured during activities may be used for promotional, educational and reporting purposes. Individuals may request to withdraw or restrict consent for media use by contacting </w:t>
      </w:r>
      <w:r w:rsidR="00C95CC7">
        <w:rPr>
          <w:rFonts w:ascii="Calibri" w:hAnsi="Calibri" w:cs="Calibri"/>
          <w:szCs w:val="20"/>
          <w:lang w:val="en-AU"/>
        </w:rPr>
        <w:t xml:space="preserve">the club. </w:t>
      </w:r>
    </w:p>
    <w:p w14:paraId="5B7C25C8" w14:textId="77777777" w:rsidR="008D6C33" w:rsidRDefault="008D6C33" w:rsidP="008D6C33">
      <w:pPr>
        <w:spacing w:before="0" w:after="0"/>
        <w:rPr>
          <w:rFonts w:ascii="Calibri" w:hAnsi="Calibri" w:cs="Calibri"/>
          <w:szCs w:val="20"/>
          <w:lang w:val="en-AU"/>
        </w:rPr>
      </w:pPr>
    </w:p>
    <w:p w14:paraId="44C23D80" w14:textId="77777777" w:rsidR="008D6C33" w:rsidRPr="00DD6271" w:rsidRDefault="008D6C33" w:rsidP="008D6C33">
      <w:pPr>
        <w:spacing w:before="0" w:after="0"/>
        <w:rPr>
          <w:rFonts w:ascii="Calibri" w:hAnsi="Calibri" w:cs="Calibri"/>
          <w:b/>
          <w:bCs/>
          <w:szCs w:val="20"/>
          <w:lang w:val="en-AU"/>
        </w:rPr>
      </w:pPr>
      <w:r w:rsidRPr="00DD6271">
        <w:rPr>
          <w:rFonts w:ascii="Calibri" w:hAnsi="Calibri" w:cs="Calibri"/>
          <w:b/>
          <w:bCs/>
          <w:szCs w:val="20"/>
          <w:lang w:val="en-AU"/>
        </w:rPr>
        <w:t>Website and Digital Technologies</w:t>
      </w:r>
    </w:p>
    <w:p w14:paraId="6ABE3B27" w14:textId="18432AA1" w:rsidR="008D6C33" w:rsidRDefault="008D6C33" w:rsidP="008D6C33">
      <w:pPr>
        <w:spacing w:before="0" w:after="0"/>
        <w:rPr>
          <w:rFonts w:ascii="Calibri" w:hAnsi="Calibri" w:cs="Calibri"/>
          <w:szCs w:val="20"/>
          <w:lang w:val="en-AU"/>
        </w:rPr>
      </w:pPr>
      <w:r>
        <w:rPr>
          <w:rFonts w:ascii="Calibri" w:hAnsi="Calibri" w:cs="Calibri"/>
          <w:szCs w:val="20"/>
          <w:lang w:val="en-AU"/>
        </w:rPr>
        <w:t>The Club</w:t>
      </w:r>
      <w:r w:rsidRPr="00DD6271">
        <w:rPr>
          <w:rFonts w:ascii="Calibri" w:hAnsi="Calibri" w:cs="Calibri"/>
          <w:szCs w:val="20"/>
          <w:lang w:val="en-AU"/>
        </w:rPr>
        <w:t xml:space="preserve"> websites may collect technical data (e.g., IP address, browser type) through cookies and analytics to improve user experience. External links provided by </w:t>
      </w:r>
      <w:r w:rsidR="00C95CC7">
        <w:rPr>
          <w:rFonts w:ascii="Calibri" w:hAnsi="Calibri" w:cs="Calibri"/>
          <w:szCs w:val="20"/>
          <w:lang w:val="en-AU"/>
        </w:rPr>
        <w:t xml:space="preserve">Club/ SLSQ </w:t>
      </w:r>
      <w:r w:rsidRPr="00DD6271">
        <w:rPr>
          <w:rFonts w:ascii="Calibri" w:hAnsi="Calibri" w:cs="Calibri"/>
          <w:szCs w:val="20"/>
          <w:lang w:val="en-AU"/>
        </w:rPr>
        <w:t>are not governed by this policy and users are encouraged to review third-party privacy terms.</w:t>
      </w:r>
    </w:p>
    <w:p w14:paraId="1EF03757" w14:textId="77777777" w:rsidR="008D6C33" w:rsidRDefault="008D6C33" w:rsidP="008D6C33">
      <w:pPr>
        <w:spacing w:before="0" w:after="0"/>
        <w:rPr>
          <w:rFonts w:ascii="Calibri" w:hAnsi="Calibri" w:cs="Calibri"/>
          <w:szCs w:val="20"/>
          <w:lang w:val="en-AU"/>
        </w:rPr>
      </w:pPr>
    </w:p>
    <w:p w14:paraId="0087B4DD" w14:textId="77777777" w:rsidR="008D6C33" w:rsidRPr="00B634B8" w:rsidRDefault="008D6C33" w:rsidP="008D6C33">
      <w:pPr>
        <w:spacing w:before="0" w:after="0"/>
        <w:rPr>
          <w:rFonts w:ascii="Calibri" w:hAnsi="Calibri" w:cs="Calibri"/>
          <w:b/>
          <w:bCs/>
          <w:szCs w:val="20"/>
          <w:lang w:val="en-AU"/>
        </w:rPr>
      </w:pPr>
      <w:r w:rsidRPr="00B634B8">
        <w:rPr>
          <w:rFonts w:ascii="Calibri" w:hAnsi="Calibri" w:cs="Calibri"/>
          <w:b/>
          <w:bCs/>
          <w:szCs w:val="20"/>
          <w:lang w:val="en-AU"/>
        </w:rPr>
        <w:t>Third-Party Systems &amp; Declaration</w:t>
      </w:r>
    </w:p>
    <w:p w14:paraId="713234DC" w14:textId="4A48AC67" w:rsidR="008D6C33" w:rsidRDefault="008D6C33" w:rsidP="008D6C33">
      <w:pPr>
        <w:spacing w:before="0" w:after="0"/>
        <w:rPr>
          <w:rFonts w:ascii="Calibri" w:hAnsi="Calibri" w:cs="Calibri"/>
          <w:szCs w:val="20"/>
          <w:lang w:val="en-AU"/>
        </w:rPr>
      </w:pPr>
      <w:r>
        <w:rPr>
          <w:rFonts w:ascii="Calibri" w:hAnsi="Calibri" w:cs="Calibri"/>
          <w:szCs w:val="20"/>
          <w:lang w:val="en-AU"/>
        </w:rPr>
        <w:t>The Club</w:t>
      </w:r>
      <w:r w:rsidRPr="00B634B8">
        <w:rPr>
          <w:rFonts w:ascii="Calibri" w:hAnsi="Calibri" w:cs="Calibri"/>
          <w:szCs w:val="20"/>
          <w:lang w:val="en-AU"/>
        </w:rPr>
        <w:t xml:space="preserve"> Clubs</w:t>
      </w:r>
      <w:r>
        <w:rPr>
          <w:rFonts w:ascii="Calibri" w:hAnsi="Calibri" w:cs="Calibri"/>
          <w:szCs w:val="20"/>
          <w:lang w:val="en-AU"/>
        </w:rPr>
        <w:t xml:space="preserve"> that use</w:t>
      </w:r>
      <w:r w:rsidRPr="00B634B8">
        <w:rPr>
          <w:rFonts w:ascii="Calibri" w:hAnsi="Calibri" w:cs="Calibri"/>
          <w:szCs w:val="20"/>
          <w:lang w:val="en-AU"/>
        </w:rPr>
        <w:t xml:space="preserve"> third-party platforms (e.g., survey tools, event registration) to deliver services. Any such use must include the following privacy declaration</w:t>
      </w:r>
      <w:r>
        <w:rPr>
          <w:rFonts w:ascii="Calibri" w:hAnsi="Calibri" w:cs="Calibri"/>
          <w:szCs w:val="20"/>
          <w:lang w:val="en-AU"/>
        </w:rPr>
        <w:t xml:space="preserve"> in appendix 2. </w:t>
      </w:r>
    </w:p>
    <w:p w14:paraId="2E22CD11" w14:textId="77777777" w:rsidR="008D6C33" w:rsidRDefault="008D6C33" w:rsidP="008D6C33">
      <w:pPr>
        <w:spacing w:before="0" w:after="0"/>
        <w:rPr>
          <w:rFonts w:ascii="Calibri" w:hAnsi="Calibri" w:cs="Calibri"/>
          <w:szCs w:val="20"/>
          <w:lang w:val="en-AU"/>
        </w:rPr>
      </w:pPr>
    </w:p>
    <w:p w14:paraId="0821CED6" w14:textId="77777777" w:rsidR="008D6C33" w:rsidRDefault="008D6C33" w:rsidP="008D6C33">
      <w:pPr>
        <w:spacing w:before="0" w:after="0"/>
        <w:rPr>
          <w:rFonts w:asciiTheme="minorHAnsi" w:hAnsiTheme="minorHAnsi" w:cstheme="minorBidi"/>
          <w:b/>
          <w:bCs/>
          <w:lang w:val="en-AU" w:eastAsia="en-AU"/>
        </w:rPr>
      </w:pPr>
      <w:r w:rsidRPr="000B234A">
        <w:rPr>
          <w:rFonts w:asciiTheme="minorHAnsi" w:hAnsiTheme="minorHAnsi" w:cstheme="minorBidi"/>
          <w:b/>
          <w:bCs/>
          <w:lang w:val="en-AU" w:eastAsia="en-AU"/>
        </w:rPr>
        <w:t>Storage and Security</w:t>
      </w:r>
    </w:p>
    <w:p w14:paraId="14088A10" w14:textId="77777777" w:rsidR="008D6C33" w:rsidRPr="000B234A" w:rsidRDefault="008D6C33" w:rsidP="008D6C33">
      <w:pPr>
        <w:spacing w:before="0" w:after="0"/>
        <w:rPr>
          <w:rFonts w:asciiTheme="minorHAnsi" w:hAnsiTheme="minorHAnsi" w:cstheme="minorBidi"/>
          <w:b/>
          <w:bCs/>
          <w:lang w:val="en-AU" w:eastAsia="en-AU"/>
        </w:rPr>
      </w:pPr>
    </w:p>
    <w:p w14:paraId="26A542A2" w14:textId="7910C631" w:rsidR="008D6C33" w:rsidRDefault="008D6C33" w:rsidP="008D6C33">
      <w:pPr>
        <w:spacing w:before="0" w:after="0"/>
        <w:rPr>
          <w:rFonts w:asciiTheme="minorHAnsi" w:hAnsiTheme="minorHAnsi" w:cstheme="minorBidi"/>
          <w:lang w:val="en-AU" w:eastAsia="en-AU"/>
        </w:rPr>
      </w:pPr>
      <w:r>
        <w:rPr>
          <w:rFonts w:asciiTheme="minorHAnsi" w:hAnsiTheme="minorHAnsi" w:cstheme="minorBidi"/>
          <w:lang w:val="en-AU" w:eastAsia="en-AU"/>
        </w:rPr>
        <w:t xml:space="preserve">The Club </w:t>
      </w:r>
      <w:r w:rsidRPr="000B234A">
        <w:rPr>
          <w:rFonts w:asciiTheme="minorHAnsi" w:hAnsiTheme="minorHAnsi" w:cstheme="minorBidi"/>
          <w:lang w:val="en-AU" w:eastAsia="en-AU"/>
        </w:rPr>
        <w:t>protects personal data using:</w:t>
      </w:r>
    </w:p>
    <w:p w14:paraId="2CFA0AE2" w14:textId="77777777" w:rsidR="008D6C33" w:rsidRPr="000B234A" w:rsidRDefault="008D6C33" w:rsidP="008D6C33">
      <w:pPr>
        <w:spacing w:before="0" w:after="0"/>
        <w:rPr>
          <w:rFonts w:asciiTheme="minorHAnsi" w:hAnsiTheme="minorHAnsi" w:cstheme="minorBidi"/>
          <w:lang w:val="en-AU" w:eastAsia="en-AU"/>
        </w:rPr>
      </w:pPr>
    </w:p>
    <w:p w14:paraId="0F804543" w14:textId="77777777" w:rsidR="008D6C33" w:rsidRPr="000B234A" w:rsidRDefault="008D6C33" w:rsidP="008D6C33">
      <w:pPr>
        <w:numPr>
          <w:ilvl w:val="0"/>
          <w:numId w:val="56"/>
        </w:numPr>
        <w:spacing w:before="0" w:after="0"/>
        <w:rPr>
          <w:rFonts w:asciiTheme="minorHAnsi" w:hAnsiTheme="minorHAnsi" w:cstheme="minorBidi"/>
          <w:lang w:val="en-AU" w:eastAsia="en-AU"/>
        </w:rPr>
      </w:pPr>
      <w:r w:rsidRPr="000B234A">
        <w:rPr>
          <w:rFonts w:asciiTheme="minorHAnsi" w:hAnsiTheme="minorHAnsi" w:cstheme="minorBidi"/>
          <w:lang w:val="en-AU" w:eastAsia="en-AU"/>
        </w:rPr>
        <w:t xml:space="preserve">Secure platforms (e.g., </w:t>
      </w:r>
      <w:proofErr w:type="spellStart"/>
      <w:r w:rsidRPr="000B234A">
        <w:rPr>
          <w:rFonts w:asciiTheme="minorHAnsi" w:hAnsiTheme="minorHAnsi" w:cstheme="minorBidi"/>
          <w:lang w:val="en-AU" w:eastAsia="en-AU"/>
        </w:rPr>
        <w:t>SurfGuard</w:t>
      </w:r>
      <w:proofErr w:type="spellEnd"/>
      <w:r w:rsidRPr="000B234A">
        <w:rPr>
          <w:rFonts w:asciiTheme="minorHAnsi" w:hAnsiTheme="minorHAnsi" w:cstheme="minorBidi"/>
          <w:lang w:val="en-AU" w:eastAsia="en-AU"/>
        </w:rPr>
        <w:t>) and restricted access controls.</w:t>
      </w:r>
    </w:p>
    <w:p w14:paraId="46EDE7EB" w14:textId="77777777" w:rsidR="008D6C33" w:rsidRPr="000B234A" w:rsidRDefault="008D6C33" w:rsidP="008D6C33">
      <w:pPr>
        <w:numPr>
          <w:ilvl w:val="0"/>
          <w:numId w:val="56"/>
        </w:numPr>
        <w:spacing w:before="0" w:after="0"/>
        <w:rPr>
          <w:rFonts w:asciiTheme="minorHAnsi" w:hAnsiTheme="minorHAnsi" w:cstheme="minorBidi"/>
          <w:lang w:val="en-AU" w:eastAsia="en-AU"/>
        </w:rPr>
      </w:pPr>
      <w:r w:rsidRPr="000B234A">
        <w:rPr>
          <w:rFonts w:asciiTheme="minorHAnsi" w:hAnsiTheme="minorHAnsi" w:cstheme="minorBidi"/>
          <w:lang w:val="en-AU" w:eastAsia="en-AU"/>
        </w:rPr>
        <w:t>Data encryption, firewalls, and password protocols.</w:t>
      </w:r>
    </w:p>
    <w:p w14:paraId="2FE6EE46" w14:textId="77777777" w:rsidR="008D6C33" w:rsidRDefault="008D6C33" w:rsidP="008D6C33">
      <w:pPr>
        <w:numPr>
          <w:ilvl w:val="0"/>
          <w:numId w:val="56"/>
        </w:numPr>
        <w:spacing w:before="0" w:after="0"/>
        <w:rPr>
          <w:rFonts w:asciiTheme="minorHAnsi" w:hAnsiTheme="minorHAnsi" w:cstheme="minorBidi"/>
          <w:lang w:val="en-AU" w:eastAsia="en-AU"/>
        </w:rPr>
      </w:pPr>
      <w:r w:rsidRPr="000B234A">
        <w:rPr>
          <w:rFonts w:asciiTheme="minorHAnsi" w:hAnsiTheme="minorHAnsi" w:cstheme="minorBidi"/>
          <w:lang w:val="en-AU" w:eastAsia="en-AU"/>
        </w:rPr>
        <w:t>Staff training and documented handling procedures.</w:t>
      </w:r>
    </w:p>
    <w:p w14:paraId="494FCD58" w14:textId="77777777" w:rsidR="008D6C33" w:rsidRDefault="008D6C33" w:rsidP="008D6C33">
      <w:pPr>
        <w:spacing w:before="0" w:after="0"/>
        <w:rPr>
          <w:rFonts w:asciiTheme="minorHAnsi" w:hAnsiTheme="minorHAnsi" w:cstheme="minorBidi"/>
          <w:lang w:val="en-AU" w:eastAsia="en-AU"/>
        </w:rPr>
      </w:pPr>
    </w:p>
    <w:p w14:paraId="1585819D" w14:textId="77777777" w:rsidR="008D6C33" w:rsidRDefault="008D6C33" w:rsidP="008D6C33">
      <w:pPr>
        <w:spacing w:before="0" w:after="0"/>
        <w:rPr>
          <w:rFonts w:asciiTheme="minorHAnsi" w:hAnsiTheme="minorHAnsi" w:cstheme="minorBidi"/>
          <w:lang w:val="en-AU" w:eastAsia="en-AU"/>
        </w:rPr>
      </w:pPr>
      <w:r>
        <w:rPr>
          <w:rFonts w:asciiTheme="minorHAnsi" w:hAnsiTheme="minorHAnsi" w:cstheme="minorBidi"/>
          <w:lang w:val="en-AU" w:eastAsia="en-AU"/>
        </w:rPr>
        <w:t>Retention and destruction</w:t>
      </w:r>
    </w:p>
    <w:p w14:paraId="3DCA12F1" w14:textId="77777777" w:rsidR="008D6C33" w:rsidRPr="006D3BA2" w:rsidRDefault="008D6C33" w:rsidP="008D6C33">
      <w:pPr>
        <w:numPr>
          <w:ilvl w:val="0"/>
          <w:numId w:val="56"/>
        </w:numPr>
        <w:spacing w:before="0" w:after="0"/>
        <w:rPr>
          <w:rFonts w:asciiTheme="minorHAnsi" w:hAnsiTheme="minorHAnsi" w:cstheme="minorBidi"/>
          <w:lang w:val="en-AU" w:eastAsia="en-AU"/>
        </w:rPr>
      </w:pPr>
      <w:r w:rsidRPr="00CE3F95">
        <w:rPr>
          <w:rFonts w:asciiTheme="minorHAnsi" w:hAnsiTheme="minorHAnsi" w:cstheme="minorBidi"/>
          <w:lang w:eastAsia="en-AU"/>
        </w:rPr>
        <w:t>Personal information will be securely deleted or de-identified when no longer required for the purpose for which it was collected, in accordance with the Privacy Act 1988 (</w:t>
      </w:r>
      <w:proofErr w:type="spellStart"/>
      <w:r w:rsidRPr="00CE3F95">
        <w:rPr>
          <w:rFonts w:asciiTheme="minorHAnsi" w:hAnsiTheme="minorHAnsi" w:cstheme="minorBidi"/>
          <w:lang w:eastAsia="en-AU"/>
        </w:rPr>
        <w:t>Cth</w:t>
      </w:r>
      <w:proofErr w:type="spellEnd"/>
      <w:r w:rsidRPr="00CE3F95">
        <w:rPr>
          <w:rFonts w:asciiTheme="minorHAnsi" w:hAnsiTheme="minorHAnsi" w:cstheme="minorBidi"/>
          <w:lang w:eastAsia="en-AU"/>
        </w:rPr>
        <w:t>)</w:t>
      </w:r>
      <w:r>
        <w:rPr>
          <w:rFonts w:asciiTheme="minorHAnsi" w:hAnsiTheme="minorHAnsi" w:cstheme="minorBidi"/>
          <w:lang w:eastAsia="en-AU"/>
        </w:rPr>
        <w:t>.</w:t>
      </w:r>
    </w:p>
    <w:p w14:paraId="0C457627" w14:textId="46524F96" w:rsidR="008D6C33" w:rsidRPr="000B234A" w:rsidRDefault="008D6C33" w:rsidP="008D6C33">
      <w:pPr>
        <w:numPr>
          <w:ilvl w:val="0"/>
          <w:numId w:val="56"/>
        </w:numPr>
        <w:spacing w:before="0" w:after="0"/>
        <w:rPr>
          <w:rFonts w:asciiTheme="minorHAnsi" w:hAnsiTheme="minorHAnsi" w:cstheme="minorBidi"/>
          <w:lang w:val="en-AU" w:eastAsia="en-AU"/>
        </w:rPr>
      </w:pPr>
      <w:r w:rsidRPr="00483F9F">
        <w:rPr>
          <w:rFonts w:asciiTheme="minorHAnsi" w:hAnsiTheme="minorHAnsi" w:cstheme="minorBidi"/>
          <w:lang w:eastAsia="en-AU"/>
        </w:rPr>
        <w:t>Other types of records</w:t>
      </w:r>
      <w:r>
        <w:rPr>
          <w:rFonts w:asciiTheme="minorHAnsi" w:hAnsiTheme="minorHAnsi" w:cstheme="minorBidi"/>
          <w:lang w:eastAsia="en-AU"/>
        </w:rPr>
        <w:t xml:space="preserve"> (such as employment records) will be</w:t>
      </w:r>
      <w:r w:rsidRPr="00483F9F">
        <w:rPr>
          <w:rFonts w:asciiTheme="minorHAnsi" w:hAnsiTheme="minorHAnsi" w:cstheme="minorBidi"/>
          <w:lang w:eastAsia="en-AU"/>
        </w:rPr>
        <w:t xml:space="preserve"> retained and disposed of in accordance with</w:t>
      </w:r>
      <w:r w:rsidR="0023309F">
        <w:rPr>
          <w:rFonts w:asciiTheme="minorHAnsi" w:hAnsiTheme="minorHAnsi" w:cstheme="minorBidi"/>
          <w:lang w:eastAsia="en-AU"/>
        </w:rPr>
        <w:t xml:space="preserve"> a</w:t>
      </w:r>
      <w:r w:rsidRPr="00483F9F">
        <w:rPr>
          <w:rFonts w:asciiTheme="minorHAnsi" w:hAnsiTheme="minorHAnsi" w:cstheme="minorBidi"/>
          <w:lang w:eastAsia="en-AU"/>
        </w:rPr>
        <w:t xml:space="preserve"> Document Retention and Destruction Policy</w:t>
      </w:r>
      <w:r>
        <w:rPr>
          <w:rFonts w:asciiTheme="minorHAnsi" w:hAnsiTheme="minorHAnsi" w:cstheme="minorBidi"/>
          <w:lang w:eastAsia="en-AU"/>
        </w:rPr>
        <w:t>.</w:t>
      </w:r>
    </w:p>
    <w:p w14:paraId="5FD27E66" w14:textId="77777777" w:rsidR="008D6C33" w:rsidRPr="000B234A" w:rsidRDefault="008D6C33" w:rsidP="008D6C33">
      <w:pPr>
        <w:spacing w:before="0" w:after="0"/>
        <w:rPr>
          <w:rFonts w:asciiTheme="minorHAnsi" w:hAnsiTheme="minorHAnsi" w:cstheme="minorBidi"/>
          <w:lang w:val="en-AU" w:eastAsia="en-AU"/>
        </w:rPr>
      </w:pPr>
    </w:p>
    <w:p w14:paraId="2947ECCB" w14:textId="77777777" w:rsidR="008D6C33" w:rsidRPr="000B234A" w:rsidRDefault="008D6C33" w:rsidP="008D6C33">
      <w:pPr>
        <w:spacing w:before="0" w:after="0"/>
        <w:rPr>
          <w:rFonts w:asciiTheme="minorHAnsi" w:hAnsiTheme="minorHAnsi" w:cstheme="minorBidi"/>
          <w:lang w:val="en-AU" w:eastAsia="en-AU"/>
        </w:rPr>
      </w:pPr>
      <w:r w:rsidRPr="7FB2C852">
        <w:rPr>
          <w:rFonts w:asciiTheme="minorHAnsi" w:hAnsiTheme="minorHAnsi" w:cstheme="minorBidi"/>
          <w:lang w:val="en-AU" w:eastAsia="en-AU"/>
        </w:rPr>
        <w:t>In accordance with the Notifiable Data Breaches Scheme (NDBS), SLSQ will notify affected individuals and the Office of the Australian Information Commissioner (OAIC) in the event of a serious breach.</w:t>
      </w:r>
    </w:p>
    <w:p w14:paraId="4753E423" w14:textId="77777777" w:rsidR="008D6C33" w:rsidRDefault="008D6C33" w:rsidP="008D6C33">
      <w:pPr>
        <w:spacing w:before="0" w:after="0"/>
        <w:rPr>
          <w:rFonts w:asciiTheme="minorHAnsi" w:hAnsiTheme="minorHAnsi" w:cstheme="minorBidi"/>
          <w:lang w:val="en-AU" w:eastAsia="en-AU"/>
        </w:rPr>
      </w:pPr>
    </w:p>
    <w:p w14:paraId="7863FBFC" w14:textId="77777777" w:rsidR="008D6C33" w:rsidRDefault="008D6C33" w:rsidP="008D6C33">
      <w:pPr>
        <w:spacing w:before="0" w:after="0"/>
        <w:rPr>
          <w:rFonts w:asciiTheme="minorHAnsi" w:hAnsiTheme="minorHAnsi" w:cstheme="minorBidi"/>
          <w:b/>
          <w:bCs/>
          <w:lang w:val="en-AU" w:eastAsia="en-AU"/>
        </w:rPr>
      </w:pPr>
      <w:r w:rsidRPr="00201C08">
        <w:rPr>
          <w:rFonts w:asciiTheme="minorHAnsi" w:hAnsiTheme="minorHAnsi" w:cstheme="minorBidi"/>
          <w:b/>
          <w:bCs/>
          <w:lang w:val="en-AU" w:eastAsia="en-AU"/>
        </w:rPr>
        <w:t>Access and Correction of Personal Information</w:t>
      </w:r>
    </w:p>
    <w:p w14:paraId="2EC6FA9E" w14:textId="77777777" w:rsidR="008D6C33" w:rsidRPr="00201C08" w:rsidRDefault="008D6C33" w:rsidP="008D6C33">
      <w:pPr>
        <w:spacing w:before="0" w:after="0"/>
        <w:rPr>
          <w:rFonts w:asciiTheme="minorHAnsi" w:hAnsiTheme="minorHAnsi" w:cstheme="minorBidi"/>
          <w:b/>
          <w:bCs/>
          <w:lang w:val="en-AU" w:eastAsia="en-AU"/>
        </w:rPr>
      </w:pPr>
    </w:p>
    <w:p w14:paraId="228953D8" w14:textId="77777777" w:rsidR="008D6C33" w:rsidRPr="00201C08" w:rsidRDefault="008D6C33" w:rsidP="008D6C33">
      <w:pPr>
        <w:spacing w:before="0" w:after="0"/>
        <w:rPr>
          <w:rFonts w:asciiTheme="minorHAnsi" w:hAnsiTheme="minorHAnsi" w:cstheme="minorBidi"/>
          <w:lang w:val="en-AU" w:eastAsia="en-AU"/>
        </w:rPr>
      </w:pPr>
      <w:r w:rsidRPr="002A6109">
        <w:rPr>
          <w:rFonts w:asciiTheme="minorHAnsi" w:hAnsiTheme="minorHAnsi" w:cstheme="minorBidi"/>
          <w:lang w:eastAsia="en-AU"/>
        </w:rPr>
        <w:t>Individuals can</w:t>
      </w:r>
      <w:r w:rsidRPr="00201C08">
        <w:rPr>
          <w:rFonts w:asciiTheme="minorHAnsi" w:hAnsiTheme="minorHAnsi" w:cstheme="minorBidi"/>
          <w:lang w:val="en-AU" w:eastAsia="en-AU"/>
        </w:rPr>
        <w:t>:</w:t>
      </w:r>
    </w:p>
    <w:p w14:paraId="09625426" w14:textId="6E4EA9DB" w:rsidR="008D6C33" w:rsidRPr="00201C08" w:rsidRDefault="008D6C33" w:rsidP="008D6C33">
      <w:pPr>
        <w:numPr>
          <w:ilvl w:val="0"/>
          <w:numId w:val="51"/>
        </w:numPr>
        <w:spacing w:before="0" w:after="0"/>
        <w:rPr>
          <w:rFonts w:asciiTheme="minorHAnsi" w:hAnsiTheme="minorHAnsi" w:cstheme="minorBidi"/>
          <w:lang w:val="en-AU" w:eastAsia="en-AU"/>
        </w:rPr>
      </w:pPr>
      <w:r w:rsidRPr="00201C08">
        <w:rPr>
          <w:rFonts w:asciiTheme="minorHAnsi" w:hAnsiTheme="minorHAnsi" w:cstheme="minorBidi"/>
          <w:lang w:val="en-AU" w:eastAsia="en-AU"/>
        </w:rPr>
        <w:t>Request access to their personal information held b</w:t>
      </w:r>
      <w:r w:rsidR="0023309F">
        <w:rPr>
          <w:rFonts w:asciiTheme="minorHAnsi" w:hAnsiTheme="minorHAnsi" w:cstheme="minorBidi"/>
          <w:lang w:val="en-AU" w:eastAsia="en-AU"/>
        </w:rPr>
        <w:t>y Club</w:t>
      </w:r>
    </w:p>
    <w:p w14:paraId="1C42DEA5" w14:textId="77777777" w:rsidR="008D6C33" w:rsidRPr="00201C08" w:rsidRDefault="008D6C33" w:rsidP="008D6C33">
      <w:pPr>
        <w:numPr>
          <w:ilvl w:val="0"/>
          <w:numId w:val="51"/>
        </w:numPr>
        <w:spacing w:before="0" w:after="0"/>
        <w:rPr>
          <w:rFonts w:asciiTheme="minorHAnsi" w:hAnsiTheme="minorHAnsi" w:cstheme="minorBidi"/>
          <w:lang w:val="en-AU" w:eastAsia="en-AU"/>
        </w:rPr>
      </w:pPr>
      <w:r w:rsidRPr="00201C08">
        <w:rPr>
          <w:rFonts w:asciiTheme="minorHAnsi" w:hAnsiTheme="minorHAnsi" w:cstheme="minorBidi"/>
          <w:lang w:val="en-AU" w:eastAsia="en-AU"/>
        </w:rPr>
        <w:t>Correct inaccurate or outdated information.</w:t>
      </w:r>
    </w:p>
    <w:p w14:paraId="4C641331" w14:textId="77777777" w:rsidR="008D6C33" w:rsidRDefault="008D6C33" w:rsidP="008D6C33">
      <w:pPr>
        <w:spacing w:before="0" w:after="0"/>
        <w:rPr>
          <w:rFonts w:asciiTheme="minorHAnsi" w:hAnsiTheme="minorHAnsi" w:cstheme="minorBidi"/>
          <w:lang w:val="en-AU" w:eastAsia="en-AU"/>
        </w:rPr>
      </w:pPr>
    </w:p>
    <w:p w14:paraId="364121EF" w14:textId="7D78D45B" w:rsidR="008D6C33" w:rsidRPr="003A58E7" w:rsidRDefault="008D6C33" w:rsidP="008D6C33">
      <w:pPr>
        <w:spacing w:before="0" w:after="0"/>
        <w:rPr>
          <w:rFonts w:asciiTheme="minorHAnsi" w:hAnsiTheme="minorHAnsi" w:cstheme="minorBidi"/>
          <w:lang w:val="en-AU" w:eastAsia="en-AU"/>
        </w:rPr>
      </w:pPr>
      <w:r w:rsidRPr="00201C08">
        <w:rPr>
          <w:rFonts w:asciiTheme="minorHAnsi" w:hAnsiTheme="minorHAnsi" w:cstheme="minorBidi"/>
          <w:lang w:eastAsia="en-AU"/>
        </w:rPr>
        <w:t xml:space="preserve">Requests can be made in writing to </w:t>
      </w:r>
      <w:r w:rsidR="0023309F">
        <w:rPr>
          <w:rFonts w:asciiTheme="minorHAnsi" w:hAnsiTheme="minorHAnsi" w:cstheme="minorBidi"/>
          <w:lang w:eastAsia="en-AU"/>
        </w:rPr>
        <w:t>INSTERT NAME HERE AND CONTACT</w:t>
      </w:r>
      <w:r>
        <w:rPr>
          <w:rFonts w:asciiTheme="minorHAnsi" w:hAnsiTheme="minorHAnsi" w:cstheme="minorBidi"/>
          <w:lang w:eastAsia="en-AU"/>
        </w:rPr>
        <w:t xml:space="preserve">. </w:t>
      </w:r>
      <w:r w:rsidR="0023309F">
        <w:rPr>
          <w:rFonts w:asciiTheme="minorHAnsi" w:hAnsiTheme="minorHAnsi" w:cstheme="minorBidi"/>
          <w:lang w:eastAsia="en-AU"/>
        </w:rPr>
        <w:t>The Club</w:t>
      </w:r>
      <w:r w:rsidRPr="00201C08">
        <w:rPr>
          <w:rFonts w:asciiTheme="minorHAnsi" w:hAnsiTheme="minorHAnsi" w:cstheme="minorBidi"/>
          <w:lang w:eastAsia="en-AU"/>
        </w:rPr>
        <w:t xml:space="preserve"> will respond within 30 days</w:t>
      </w:r>
      <w:r>
        <w:rPr>
          <w:rFonts w:asciiTheme="minorHAnsi" w:hAnsiTheme="minorHAnsi" w:cstheme="minorBidi"/>
          <w:lang w:eastAsia="en-AU"/>
        </w:rPr>
        <w:t>.</w:t>
      </w:r>
    </w:p>
    <w:p w14:paraId="7BBF8D36" w14:textId="77777777" w:rsidR="008D6C33" w:rsidRDefault="008D6C33" w:rsidP="008D6C33">
      <w:pPr>
        <w:spacing w:before="0" w:after="0"/>
        <w:rPr>
          <w:rFonts w:asciiTheme="minorHAnsi" w:hAnsiTheme="minorHAnsi" w:cstheme="minorBidi"/>
          <w:lang w:val="en-AU" w:eastAsia="en-AU"/>
        </w:rPr>
      </w:pPr>
    </w:p>
    <w:p w14:paraId="7E994414" w14:textId="77777777" w:rsidR="008D6C33" w:rsidRDefault="008D6C33" w:rsidP="008D6C33">
      <w:pPr>
        <w:spacing w:before="0" w:after="0"/>
        <w:rPr>
          <w:rFonts w:asciiTheme="minorHAnsi" w:hAnsiTheme="minorHAnsi" w:cstheme="minorBidi"/>
          <w:b/>
          <w:bCs/>
          <w:lang w:val="en-AU" w:eastAsia="en-AU"/>
        </w:rPr>
      </w:pPr>
      <w:r w:rsidRPr="008B231B">
        <w:rPr>
          <w:rFonts w:asciiTheme="minorHAnsi" w:hAnsiTheme="minorHAnsi" w:cstheme="minorBidi"/>
          <w:b/>
          <w:bCs/>
          <w:lang w:val="en-AU" w:eastAsia="en-AU"/>
        </w:rPr>
        <w:t>Privacy Complaints and Enquiries</w:t>
      </w:r>
    </w:p>
    <w:p w14:paraId="58D5B005" w14:textId="77777777" w:rsidR="008D6C33" w:rsidRPr="008B231B" w:rsidRDefault="008D6C33" w:rsidP="008D6C33">
      <w:pPr>
        <w:spacing w:before="0" w:after="0"/>
        <w:rPr>
          <w:rFonts w:asciiTheme="minorHAnsi" w:hAnsiTheme="minorHAnsi" w:cstheme="minorBidi"/>
          <w:b/>
          <w:bCs/>
          <w:lang w:val="en-AU" w:eastAsia="en-AU"/>
        </w:rPr>
      </w:pPr>
    </w:p>
    <w:p w14:paraId="18CE9A4B" w14:textId="77777777" w:rsidR="008D6C33" w:rsidRDefault="008D6C33" w:rsidP="008D6C33">
      <w:pPr>
        <w:spacing w:before="0" w:after="0"/>
        <w:rPr>
          <w:rFonts w:asciiTheme="minorHAnsi" w:hAnsiTheme="minorHAnsi" w:cstheme="minorBidi"/>
          <w:lang w:eastAsia="en-AU"/>
        </w:rPr>
      </w:pPr>
      <w:r w:rsidRPr="00E15D41">
        <w:rPr>
          <w:rFonts w:asciiTheme="minorHAnsi" w:hAnsiTheme="minorHAnsi" w:cstheme="minorBidi"/>
          <w:lang w:eastAsia="en-AU"/>
        </w:rPr>
        <w:t>If an individual believes their privacy has been breached, they may lodge a complaint by contacting</w:t>
      </w:r>
      <w:r>
        <w:rPr>
          <w:rFonts w:asciiTheme="minorHAnsi" w:hAnsiTheme="minorHAnsi" w:cstheme="minorBidi"/>
          <w:lang w:eastAsia="en-AU"/>
        </w:rPr>
        <w:t xml:space="preserve"> the Governance team by:</w:t>
      </w:r>
    </w:p>
    <w:p w14:paraId="4901E6FE" w14:textId="77777777" w:rsidR="008D6C33" w:rsidRPr="008B231B" w:rsidRDefault="008D6C33" w:rsidP="008D6C33">
      <w:pPr>
        <w:spacing w:before="0" w:after="0"/>
        <w:rPr>
          <w:rFonts w:asciiTheme="minorHAnsi" w:hAnsiTheme="minorHAnsi" w:cstheme="minorBidi"/>
          <w:lang w:eastAsia="en-AU"/>
        </w:rPr>
      </w:pPr>
    </w:p>
    <w:p w14:paraId="69077D81" w14:textId="77777777" w:rsidR="008D6C33" w:rsidRPr="008B231B" w:rsidRDefault="008D6C33" w:rsidP="008D6C33">
      <w:pPr>
        <w:spacing w:before="0" w:after="0"/>
        <w:rPr>
          <w:rFonts w:asciiTheme="minorHAnsi" w:hAnsiTheme="minorHAnsi" w:cstheme="minorBidi"/>
          <w:lang w:val="en-AU" w:eastAsia="en-AU"/>
        </w:rPr>
      </w:pPr>
      <w:r w:rsidRPr="008B231B">
        <w:rPr>
          <w:rFonts w:asciiTheme="minorHAnsi" w:hAnsiTheme="minorHAnsi" w:cstheme="minorBidi"/>
          <w:lang w:val="en-AU" w:eastAsia="en-AU"/>
        </w:rPr>
        <w:lastRenderedPageBreak/>
        <w:t>Surf Life Saving Queensland</w:t>
      </w:r>
      <w:r w:rsidRPr="008B231B">
        <w:rPr>
          <w:rFonts w:asciiTheme="minorHAnsi" w:hAnsiTheme="minorHAnsi" w:cstheme="minorBidi"/>
          <w:lang w:val="en-AU" w:eastAsia="en-AU"/>
        </w:rPr>
        <w:br/>
        <w:t>18 Manning Street, South Brisbane QLD 4101</w:t>
      </w:r>
      <w:r w:rsidRPr="008B231B">
        <w:rPr>
          <w:rFonts w:asciiTheme="minorHAnsi" w:hAnsiTheme="minorHAnsi" w:cstheme="minorBidi"/>
          <w:lang w:val="en-AU" w:eastAsia="en-AU"/>
        </w:rPr>
        <w:br/>
        <w:t xml:space="preserve">Email: </w:t>
      </w:r>
      <w:hyperlink r:id="rId10" w:history="1">
        <w:r w:rsidRPr="004D361D">
          <w:rPr>
            <w:rStyle w:val="Hyperlink"/>
            <w:rFonts w:asciiTheme="minorHAnsi" w:hAnsiTheme="minorHAnsi" w:cstheme="minorBidi"/>
            <w:lang w:val="en-AU" w:eastAsia="en-AU"/>
          </w:rPr>
          <w:t>Complaints@lifesaving.com.au</w:t>
        </w:r>
      </w:hyperlink>
      <w:r>
        <w:rPr>
          <w:rFonts w:asciiTheme="minorHAnsi" w:hAnsiTheme="minorHAnsi" w:cstheme="minorBidi"/>
          <w:b/>
          <w:bCs/>
          <w:lang w:val="en-AU" w:eastAsia="en-AU"/>
        </w:rPr>
        <w:t xml:space="preserve">  </w:t>
      </w:r>
      <w:r w:rsidRPr="008B231B">
        <w:rPr>
          <w:rFonts w:asciiTheme="minorHAnsi" w:hAnsiTheme="minorHAnsi" w:cstheme="minorBidi"/>
          <w:lang w:val="en-AU" w:eastAsia="en-AU"/>
        </w:rPr>
        <w:br/>
        <w:t>Phone: +61 7 3846 8000</w:t>
      </w:r>
    </w:p>
    <w:p w14:paraId="5F66B8E5" w14:textId="77777777" w:rsidR="008D6C33" w:rsidRDefault="008D6C33" w:rsidP="008D6C33">
      <w:pPr>
        <w:spacing w:before="0" w:after="0"/>
        <w:rPr>
          <w:rFonts w:asciiTheme="minorHAnsi" w:hAnsiTheme="minorHAnsi" w:cstheme="minorBidi"/>
          <w:lang w:val="en-AU" w:eastAsia="en-AU"/>
        </w:rPr>
      </w:pPr>
    </w:p>
    <w:p w14:paraId="02D00CC6" w14:textId="77777777" w:rsidR="008D6C33" w:rsidRPr="00EA0008" w:rsidRDefault="008D6C33" w:rsidP="008D6C33">
      <w:pPr>
        <w:spacing w:before="0" w:after="0"/>
        <w:rPr>
          <w:rFonts w:asciiTheme="minorHAnsi" w:hAnsiTheme="minorHAnsi" w:cstheme="minorBidi"/>
          <w:lang w:val="en-AU" w:eastAsia="en-AU"/>
        </w:rPr>
      </w:pPr>
      <w:r w:rsidRPr="00EA0008">
        <w:rPr>
          <w:rFonts w:asciiTheme="minorHAnsi" w:hAnsiTheme="minorHAnsi" w:cstheme="minorBidi"/>
          <w:lang w:val="en-AU" w:eastAsia="en-AU"/>
        </w:rPr>
        <w:t>SLSQ will:</w:t>
      </w:r>
    </w:p>
    <w:p w14:paraId="0286CAC5" w14:textId="77777777" w:rsidR="008D6C33" w:rsidRDefault="008D6C33" w:rsidP="008D6C33">
      <w:pPr>
        <w:pStyle w:val="ListParagraph"/>
        <w:numPr>
          <w:ilvl w:val="0"/>
          <w:numId w:val="57"/>
        </w:numPr>
        <w:spacing w:before="0" w:after="0"/>
        <w:rPr>
          <w:rFonts w:asciiTheme="minorHAnsi" w:hAnsiTheme="minorHAnsi" w:cstheme="minorBidi"/>
          <w:lang w:val="en-AU" w:eastAsia="en-AU"/>
        </w:rPr>
      </w:pPr>
      <w:r>
        <w:rPr>
          <w:rFonts w:asciiTheme="minorHAnsi" w:hAnsiTheme="minorHAnsi" w:cstheme="minorBidi"/>
          <w:lang w:val="en-AU" w:eastAsia="en-AU"/>
        </w:rPr>
        <w:t>R</w:t>
      </w:r>
      <w:r w:rsidRPr="0082149A">
        <w:rPr>
          <w:rFonts w:asciiTheme="minorHAnsi" w:hAnsiTheme="minorHAnsi" w:cstheme="minorBidi"/>
          <w:lang w:val="en-AU" w:eastAsia="en-AU"/>
        </w:rPr>
        <w:t xml:space="preserve">espond to your complaint within 30 days and try to resolve it within 90 days. </w:t>
      </w:r>
    </w:p>
    <w:p w14:paraId="081D9BF3" w14:textId="77777777" w:rsidR="008D6C33" w:rsidRPr="005642E1" w:rsidRDefault="008D6C33" w:rsidP="008D6C33">
      <w:pPr>
        <w:pStyle w:val="ListParagraph"/>
        <w:numPr>
          <w:ilvl w:val="0"/>
          <w:numId w:val="57"/>
        </w:numPr>
        <w:spacing w:before="0" w:after="0"/>
        <w:rPr>
          <w:rFonts w:asciiTheme="minorHAnsi" w:hAnsiTheme="minorHAnsi" w:cstheme="minorBidi"/>
          <w:lang w:val="en-AU" w:eastAsia="en-AU"/>
        </w:rPr>
      </w:pPr>
      <w:r w:rsidRPr="0082149A">
        <w:rPr>
          <w:rFonts w:asciiTheme="minorHAnsi" w:hAnsiTheme="minorHAnsi" w:cstheme="minorBidi"/>
          <w:lang w:val="en-AU" w:eastAsia="en-AU"/>
        </w:rPr>
        <w:t>If we are unable to resolve your complaint within this time, or you are unhappy with the outcome</w:t>
      </w:r>
      <w:r>
        <w:rPr>
          <w:rFonts w:asciiTheme="minorHAnsi" w:hAnsiTheme="minorHAnsi" w:cstheme="minorBidi"/>
          <w:lang w:val="en-AU" w:eastAsia="en-AU"/>
        </w:rPr>
        <w:t xml:space="preserve">, </w:t>
      </w:r>
      <w:r w:rsidRPr="005642E1">
        <w:rPr>
          <w:rFonts w:asciiTheme="minorHAnsi" w:hAnsiTheme="minorHAnsi" w:cstheme="minorBidi"/>
          <w:lang w:val="en-AU" w:eastAsia="en-AU"/>
        </w:rPr>
        <w:t>you can contact the Office of Australian Information Commissioner via its enquiries line 1300 363 992 or website http://www.oaic.gov.au/ to lodge a complaint.</w:t>
      </w:r>
    </w:p>
    <w:p w14:paraId="72F45C1D" w14:textId="77777777" w:rsidR="008D6C33" w:rsidRPr="0058062A" w:rsidRDefault="008D6C33" w:rsidP="008D6C33">
      <w:pPr>
        <w:spacing w:before="0" w:after="0"/>
        <w:rPr>
          <w:rFonts w:asciiTheme="minorHAnsi" w:hAnsiTheme="minorHAnsi" w:cstheme="minorBidi"/>
          <w:lang w:val="en-AU" w:eastAsia="en-AU"/>
        </w:rPr>
      </w:pPr>
    </w:p>
    <w:p w14:paraId="237EA883" w14:textId="77777777" w:rsidR="008D6C33" w:rsidRDefault="008D6C33" w:rsidP="008D6C33">
      <w:pPr>
        <w:spacing w:before="0" w:after="0"/>
        <w:rPr>
          <w:rFonts w:asciiTheme="minorHAnsi" w:hAnsiTheme="minorHAnsi" w:cstheme="minorBidi"/>
          <w:b/>
          <w:bCs/>
          <w:sz w:val="22"/>
          <w:szCs w:val="22"/>
        </w:rPr>
      </w:pPr>
      <w:r w:rsidRPr="1C86A8EA">
        <w:rPr>
          <w:rFonts w:asciiTheme="minorHAnsi" w:hAnsiTheme="minorHAnsi" w:cstheme="minorBidi"/>
          <w:b/>
          <w:bCs/>
          <w:sz w:val="22"/>
          <w:szCs w:val="22"/>
        </w:rPr>
        <w:t>Related Policy Documents:</w:t>
      </w:r>
    </w:p>
    <w:p w14:paraId="4D13611C" w14:textId="77777777" w:rsidR="008D6C33" w:rsidRDefault="008D6C33" w:rsidP="008D6C33">
      <w:pPr>
        <w:spacing w:before="0" w:after="0"/>
        <w:rPr>
          <w:rFonts w:asciiTheme="minorHAnsi" w:hAnsiTheme="minorHAnsi" w:cstheme="minorBidi"/>
          <w:b/>
          <w:bCs/>
          <w:sz w:val="22"/>
          <w:szCs w:val="22"/>
        </w:rPr>
      </w:pPr>
    </w:p>
    <w:p w14:paraId="7B815FDC" w14:textId="77777777" w:rsidR="008D6C33" w:rsidRDefault="008D6C33" w:rsidP="008D6C33">
      <w:pPr>
        <w:pStyle w:val="ListParagraph"/>
        <w:numPr>
          <w:ilvl w:val="0"/>
          <w:numId w:val="59"/>
        </w:numPr>
        <w:spacing w:before="0" w:after="0"/>
        <w:rPr>
          <w:rFonts w:asciiTheme="minorHAnsi" w:hAnsiTheme="minorHAnsi" w:cstheme="minorBidi"/>
          <w:sz w:val="22"/>
          <w:szCs w:val="22"/>
          <w:lang w:val="en-AU"/>
        </w:rPr>
      </w:pPr>
      <w:r w:rsidRPr="0018122C">
        <w:rPr>
          <w:rFonts w:asciiTheme="minorHAnsi" w:hAnsiTheme="minorHAnsi" w:cstheme="minorBidi"/>
          <w:sz w:val="22"/>
          <w:szCs w:val="22"/>
          <w:lang w:val="en-AU"/>
        </w:rPr>
        <w:t>Surf Life Saving Australia (SLSA) Privacy Policy</w:t>
      </w:r>
    </w:p>
    <w:p w14:paraId="4DA5F816" w14:textId="72125657" w:rsidR="0023309F" w:rsidRPr="0018122C" w:rsidRDefault="0023309F" w:rsidP="008D6C33">
      <w:pPr>
        <w:pStyle w:val="ListParagraph"/>
        <w:numPr>
          <w:ilvl w:val="0"/>
          <w:numId w:val="59"/>
        </w:numPr>
        <w:spacing w:before="0" w:after="0"/>
        <w:rPr>
          <w:rFonts w:asciiTheme="minorHAnsi" w:hAnsiTheme="minorHAnsi" w:cstheme="minorBidi"/>
          <w:sz w:val="22"/>
          <w:szCs w:val="22"/>
          <w:lang w:val="en-AU"/>
        </w:rPr>
      </w:pPr>
      <w:r>
        <w:rPr>
          <w:rFonts w:asciiTheme="minorHAnsi" w:hAnsiTheme="minorHAnsi" w:cstheme="minorBidi"/>
          <w:sz w:val="22"/>
          <w:szCs w:val="22"/>
          <w:lang w:val="en-AU"/>
        </w:rPr>
        <w:t>SLSQ Privacy Policy</w:t>
      </w:r>
    </w:p>
    <w:p w14:paraId="2D478252" w14:textId="77777777" w:rsidR="008D6C33" w:rsidRPr="0018122C" w:rsidRDefault="008D6C33" w:rsidP="008D6C33">
      <w:pPr>
        <w:pStyle w:val="ListParagraph"/>
        <w:numPr>
          <w:ilvl w:val="0"/>
          <w:numId w:val="59"/>
        </w:numPr>
        <w:spacing w:before="0" w:after="0"/>
        <w:rPr>
          <w:rFonts w:asciiTheme="minorHAnsi" w:hAnsiTheme="minorHAnsi" w:cstheme="minorBidi"/>
          <w:sz w:val="22"/>
          <w:szCs w:val="22"/>
          <w:lang w:val="en-AU"/>
        </w:rPr>
      </w:pPr>
      <w:r w:rsidRPr="0018122C">
        <w:rPr>
          <w:rFonts w:asciiTheme="minorHAnsi" w:hAnsiTheme="minorHAnsi" w:cstheme="minorBidi"/>
          <w:sz w:val="22"/>
          <w:szCs w:val="22"/>
          <w:lang w:val="en-AU"/>
        </w:rPr>
        <w:t>SLSQ Code of Conduct</w:t>
      </w:r>
    </w:p>
    <w:p w14:paraId="2B5F3FF5" w14:textId="77777777" w:rsidR="008D6C33" w:rsidRPr="0018122C" w:rsidRDefault="008D6C33" w:rsidP="008D6C33">
      <w:pPr>
        <w:pStyle w:val="ListParagraph"/>
        <w:numPr>
          <w:ilvl w:val="0"/>
          <w:numId w:val="59"/>
        </w:numPr>
        <w:spacing w:before="0" w:after="0"/>
        <w:rPr>
          <w:rFonts w:asciiTheme="minorHAnsi" w:hAnsiTheme="minorHAnsi" w:cstheme="minorBidi"/>
          <w:sz w:val="22"/>
          <w:szCs w:val="22"/>
        </w:rPr>
      </w:pPr>
      <w:r w:rsidRPr="0018122C">
        <w:rPr>
          <w:rFonts w:asciiTheme="minorHAnsi" w:hAnsiTheme="minorHAnsi" w:cstheme="minorBidi"/>
          <w:sz w:val="22"/>
          <w:szCs w:val="22"/>
          <w:lang w:val="en-AU"/>
        </w:rPr>
        <w:t>Australian Privacy Act 1988 (</w:t>
      </w:r>
      <w:proofErr w:type="spellStart"/>
      <w:r w:rsidRPr="0018122C">
        <w:rPr>
          <w:rFonts w:asciiTheme="minorHAnsi" w:hAnsiTheme="minorHAnsi" w:cstheme="minorBidi"/>
          <w:sz w:val="22"/>
          <w:szCs w:val="22"/>
          <w:lang w:val="en-AU"/>
        </w:rPr>
        <w:t>Cth</w:t>
      </w:r>
      <w:proofErr w:type="spellEnd"/>
      <w:r w:rsidRPr="0018122C">
        <w:rPr>
          <w:rFonts w:asciiTheme="minorHAnsi" w:hAnsiTheme="minorHAnsi" w:cstheme="minorBidi"/>
          <w:sz w:val="22"/>
          <w:szCs w:val="22"/>
          <w:lang w:val="en-AU"/>
        </w:rPr>
        <w:t>) and Australian Privacy Principles</w:t>
      </w:r>
    </w:p>
    <w:p w14:paraId="00256E61" w14:textId="77777777" w:rsidR="008D6C33" w:rsidRDefault="008D6C33" w:rsidP="008D6C33">
      <w:pPr>
        <w:rPr>
          <w:rFonts w:asciiTheme="minorHAnsi" w:hAnsiTheme="minorHAnsi" w:cstheme="minorBidi"/>
          <w:sz w:val="22"/>
          <w:szCs w:val="22"/>
        </w:rPr>
      </w:pPr>
    </w:p>
    <w:p w14:paraId="15CE4747" w14:textId="77777777" w:rsidR="008D6C33" w:rsidRDefault="008D6C33" w:rsidP="008D6C33">
      <w:pPr>
        <w:spacing w:before="0" w:after="0"/>
        <w:rPr>
          <w:rFonts w:asciiTheme="minorHAnsi" w:hAnsiTheme="minorHAnsi" w:cstheme="minorHAnsi"/>
          <w:b/>
          <w:sz w:val="22"/>
          <w:szCs w:val="22"/>
        </w:rPr>
      </w:pPr>
    </w:p>
    <w:p w14:paraId="25912AD0" w14:textId="16200D7A" w:rsidR="008D6C33" w:rsidRPr="00823036" w:rsidRDefault="008D6C33" w:rsidP="008D6C33">
      <w:pPr>
        <w:spacing w:before="0"/>
        <w:rPr>
          <w:rFonts w:asciiTheme="minorHAnsi" w:hAnsiTheme="minorHAnsi" w:cstheme="minorHAnsi"/>
          <w:b/>
          <w:bCs/>
          <w:sz w:val="22"/>
          <w:szCs w:val="22"/>
          <w:lang w:val="en-AU"/>
        </w:rPr>
      </w:pPr>
      <w:r>
        <w:rPr>
          <w:rFonts w:asciiTheme="minorHAnsi" w:hAnsiTheme="minorHAnsi" w:cstheme="minorHAnsi"/>
          <w:b/>
          <w:sz w:val="22"/>
          <w:szCs w:val="22"/>
        </w:rPr>
        <w:t xml:space="preserve">Appendix 1 - </w:t>
      </w:r>
      <w:r w:rsidRPr="00823036">
        <w:rPr>
          <w:rFonts w:asciiTheme="minorHAnsi" w:hAnsiTheme="minorHAnsi" w:cstheme="minorHAnsi"/>
          <w:b/>
          <w:bCs/>
          <w:sz w:val="22"/>
          <w:szCs w:val="22"/>
          <w:lang w:val="en-AU"/>
        </w:rPr>
        <w:t>Privacy Collection Notice Template</w:t>
      </w:r>
    </w:p>
    <w:p w14:paraId="4D2433FF" w14:textId="77777777" w:rsidR="008D6C33" w:rsidRPr="0018122C" w:rsidRDefault="008D6C33" w:rsidP="008D6C33">
      <w:pPr>
        <w:spacing w:before="0" w:after="0"/>
        <w:rPr>
          <w:rFonts w:asciiTheme="minorHAnsi" w:hAnsiTheme="minorHAnsi" w:cstheme="minorHAnsi"/>
          <w:i/>
          <w:iCs/>
          <w:sz w:val="22"/>
          <w:szCs w:val="22"/>
          <w:lang w:val="en-AU"/>
        </w:rPr>
      </w:pPr>
      <w:r w:rsidRPr="00823036">
        <w:rPr>
          <w:rFonts w:asciiTheme="minorHAnsi" w:hAnsiTheme="minorHAnsi" w:cstheme="minorHAnsi"/>
          <w:i/>
          <w:iCs/>
          <w:sz w:val="22"/>
          <w:szCs w:val="22"/>
          <w:lang w:val="en-AU"/>
        </w:rPr>
        <w:t>Privacy Collection Statement</w:t>
      </w:r>
    </w:p>
    <w:p w14:paraId="00EB8D97" w14:textId="77777777" w:rsidR="008D6C33" w:rsidRPr="00823036" w:rsidRDefault="008D6C33" w:rsidP="008D6C33">
      <w:pPr>
        <w:spacing w:before="0" w:after="0"/>
        <w:rPr>
          <w:rFonts w:asciiTheme="minorHAnsi" w:hAnsiTheme="minorHAnsi" w:cstheme="minorHAnsi"/>
          <w:i/>
          <w:iCs/>
          <w:sz w:val="22"/>
          <w:szCs w:val="22"/>
          <w:lang w:val="en-AU"/>
        </w:rPr>
      </w:pPr>
    </w:p>
    <w:p w14:paraId="67A38610" w14:textId="4560AE7B" w:rsidR="008D6C33" w:rsidRPr="0018122C" w:rsidRDefault="0023309F" w:rsidP="008D6C33">
      <w:pPr>
        <w:spacing w:before="0" w:after="0"/>
        <w:rPr>
          <w:rFonts w:asciiTheme="minorHAnsi" w:hAnsiTheme="minorHAnsi" w:cstheme="minorHAnsi"/>
          <w:i/>
          <w:iCs/>
          <w:sz w:val="22"/>
          <w:szCs w:val="22"/>
          <w:lang w:val="en-AU"/>
        </w:rPr>
      </w:pPr>
      <w:r>
        <w:rPr>
          <w:rFonts w:asciiTheme="minorHAnsi" w:hAnsiTheme="minorHAnsi" w:cstheme="minorHAnsi"/>
          <w:i/>
          <w:iCs/>
          <w:sz w:val="22"/>
          <w:szCs w:val="22"/>
          <w:lang w:val="en-AU"/>
        </w:rPr>
        <w:t>The Club</w:t>
      </w:r>
      <w:r w:rsidR="008D6C33" w:rsidRPr="00823036">
        <w:rPr>
          <w:rFonts w:asciiTheme="minorHAnsi" w:hAnsiTheme="minorHAnsi" w:cstheme="minorHAnsi"/>
          <w:i/>
          <w:iCs/>
          <w:sz w:val="22"/>
          <w:szCs w:val="22"/>
          <w:lang w:val="en-AU"/>
        </w:rPr>
        <w:t xml:space="preserve"> is committed to protecting your privacy in accordance with the Privacy Act 1988 (</w:t>
      </w:r>
      <w:proofErr w:type="spellStart"/>
      <w:r w:rsidR="008D6C33" w:rsidRPr="00823036">
        <w:rPr>
          <w:rFonts w:asciiTheme="minorHAnsi" w:hAnsiTheme="minorHAnsi" w:cstheme="minorHAnsi"/>
          <w:i/>
          <w:iCs/>
          <w:sz w:val="22"/>
          <w:szCs w:val="22"/>
          <w:lang w:val="en-AU"/>
        </w:rPr>
        <w:t>Cth</w:t>
      </w:r>
      <w:proofErr w:type="spellEnd"/>
      <w:r w:rsidR="008D6C33" w:rsidRPr="00823036">
        <w:rPr>
          <w:rFonts w:asciiTheme="minorHAnsi" w:hAnsiTheme="minorHAnsi" w:cstheme="minorHAnsi"/>
          <w:i/>
          <w:iCs/>
          <w:sz w:val="22"/>
          <w:szCs w:val="22"/>
          <w:lang w:val="en-AU"/>
        </w:rPr>
        <w:t>)</w:t>
      </w:r>
      <w:r w:rsidR="008D6C33" w:rsidRPr="0018122C">
        <w:rPr>
          <w:rFonts w:asciiTheme="minorHAnsi" w:hAnsiTheme="minorHAnsi" w:cstheme="minorHAnsi"/>
          <w:i/>
          <w:iCs/>
          <w:sz w:val="22"/>
          <w:szCs w:val="22"/>
          <w:lang w:val="en-AU"/>
        </w:rPr>
        <w:t>.</w:t>
      </w:r>
    </w:p>
    <w:p w14:paraId="075AF41A" w14:textId="77777777" w:rsidR="008D6C33" w:rsidRPr="00823036" w:rsidRDefault="008D6C33" w:rsidP="008D6C33">
      <w:pPr>
        <w:spacing w:before="0" w:after="0"/>
        <w:rPr>
          <w:rFonts w:asciiTheme="minorHAnsi" w:hAnsiTheme="minorHAnsi" w:cstheme="minorHAnsi"/>
          <w:i/>
          <w:iCs/>
          <w:sz w:val="22"/>
          <w:szCs w:val="22"/>
          <w:lang w:val="en-AU"/>
        </w:rPr>
      </w:pPr>
    </w:p>
    <w:p w14:paraId="475331AF" w14:textId="77777777" w:rsidR="008D6C33" w:rsidRPr="00823036" w:rsidRDefault="008D6C33" w:rsidP="008D6C33">
      <w:pPr>
        <w:spacing w:before="0" w:after="0"/>
        <w:rPr>
          <w:rFonts w:asciiTheme="minorHAnsi" w:hAnsiTheme="minorHAnsi" w:cstheme="minorHAnsi"/>
          <w:i/>
          <w:iCs/>
          <w:sz w:val="22"/>
          <w:szCs w:val="22"/>
          <w:lang w:val="en-AU"/>
        </w:rPr>
      </w:pPr>
      <w:r w:rsidRPr="00823036">
        <w:rPr>
          <w:rFonts w:asciiTheme="minorHAnsi" w:hAnsiTheme="minorHAnsi" w:cstheme="minorHAnsi"/>
          <w:i/>
          <w:iCs/>
          <w:sz w:val="22"/>
          <w:szCs w:val="22"/>
          <w:lang w:val="en-AU"/>
        </w:rPr>
        <w:t xml:space="preserve">The personal information collected in this </w:t>
      </w:r>
      <w:r w:rsidRPr="0018122C">
        <w:rPr>
          <w:rFonts w:asciiTheme="minorHAnsi" w:hAnsiTheme="minorHAnsi" w:cstheme="minorHAnsi"/>
          <w:i/>
          <w:iCs/>
          <w:sz w:val="22"/>
          <w:szCs w:val="22"/>
          <w:highlight w:val="yellow"/>
          <w:lang w:val="en-AU"/>
        </w:rPr>
        <w:t>(</w:t>
      </w:r>
      <w:r w:rsidRPr="00823036">
        <w:rPr>
          <w:rFonts w:asciiTheme="minorHAnsi" w:hAnsiTheme="minorHAnsi" w:cstheme="minorHAnsi"/>
          <w:i/>
          <w:iCs/>
          <w:sz w:val="22"/>
          <w:szCs w:val="22"/>
          <w:highlight w:val="yellow"/>
          <w:lang w:val="en-AU"/>
        </w:rPr>
        <w:t>form/application/registration</w:t>
      </w:r>
      <w:r w:rsidRPr="0018122C">
        <w:rPr>
          <w:rFonts w:asciiTheme="minorHAnsi" w:hAnsiTheme="minorHAnsi" w:cstheme="minorHAnsi"/>
          <w:i/>
          <w:iCs/>
          <w:sz w:val="22"/>
          <w:szCs w:val="22"/>
          <w:highlight w:val="yellow"/>
          <w:lang w:val="en-AU"/>
        </w:rPr>
        <w:t>)</w:t>
      </w:r>
      <w:r w:rsidRPr="00823036">
        <w:rPr>
          <w:rFonts w:asciiTheme="minorHAnsi" w:hAnsiTheme="minorHAnsi" w:cstheme="minorHAnsi"/>
          <w:i/>
          <w:iCs/>
          <w:sz w:val="22"/>
          <w:szCs w:val="22"/>
          <w:lang w:val="en-AU"/>
        </w:rPr>
        <w:t xml:space="preserve"> is required for the purpose of:</w:t>
      </w:r>
    </w:p>
    <w:p w14:paraId="5DA5CECE" w14:textId="77777777" w:rsidR="008D6C33" w:rsidRPr="00823036" w:rsidRDefault="008D6C33" w:rsidP="008D6C33">
      <w:pPr>
        <w:numPr>
          <w:ilvl w:val="0"/>
          <w:numId w:val="58"/>
        </w:numPr>
        <w:spacing w:before="0" w:after="0"/>
        <w:rPr>
          <w:rFonts w:asciiTheme="minorHAnsi" w:hAnsiTheme="minorHAnsi" w:cstheme="minorHAnsi"/>
          <w:i/>
          <w:iCs/>
          <w:sz w:val="22"/>
          <w:szCs w:val="22"/>
          <w:highlight w:val="yellow"/>
          <w:lang w:val="en-AU"/>
        </w:rPr>
      </w:pPr>
      <w:r w:rsidRPr="0018122C">
        <w:rPr>
          <w:rFonts w:asciiTheme="minorHAnsi" w:hAnsiTheme="minorHAnsi" w:cstheme="minorHAnsi"/>
          <w:i/>
          <w:iCs/>
          <w:sz w:val="22"/>
          <w:szCs w:val="22"/>
          <w:highlight w:val="yellow"/>
          <w:lang w:val="en-AU"/>
        </w:rPr>
        <w:t>(</w:t>
      </w:r>
      <w:r w:rsidRPr="00823036">
        <w:rPr>
          <w:rFonts w:asciiTheme="minorHAnsi" w:hAnsiTheme="minorHAnsi" w:cstheme="minorHAnsi"/>
          <w:i/>
          <w:iCs/>
          <w:sz w:val="22"/>
          <w:szCs w:val="22"/>
          <w:highlight w:val="yellow"/>
          <w:lang w:val="en-AU"/>
        </w:rPr>
        <w:t>Insert specific purpose e.g., processing your membership, registering your attendance, administering your assessment, etc.</w:t>
      </w:r>
      <w:r w:rsidRPr="0018122C">
        <w:rPr>
          <w:rFonts w:asciiTheme="minorHAnsi" w:hAnsiTheme="minorHAnsi" w:cstheme="minorHAnsi"/>
          <w:i/>
          <w:iCs/>
          <w:sz w:val="22"/>
          <w:szCs w:val="22"/>
          <w:highlight w:val="yellow"/>
          <w:lang w:val="en-AU"/>
        </w:rPr>
        <w:t>)</w:t>
      </w:r>
    </w:p>
    <w:p w14:paraId="3CFB9292" w14:textId="77777777" w:rsidR="008D6C33" w:rsidRPr="00823036" w:rsidRDefault="008D6C33" w:rsidP="008D6C33">
      <w:pPr>
        <w:numPr>
          <w:ilvl w:val="0"/>
          <w:numId w:val="58"/>
        </w:numPr>
        <w:spacing w:before="0" w:after="0"/>
        <w:rPr>
          <w:rFonts w:asciiTheme="minorHAnsi" w:hAnsiTheme="minorHAnsi" w:cstheme="minorHAnsi"/>
          <w:i/>
          <w:iCs/>
          <w:sz w:val="22"/>
          <w:szCs w:val="22"/>
          <w:lang w:val="en-AU"/>
        </w:rPr>
      </w:pPr>
      <w:r w:rsidRPr="00823036">
        <w:rPr>
          <w:rFonts w:asciiTheme="minorHAnsi" w:hAnsiTheme="minorHAnsi" w:cstheme="minorHAnsi"/>
          <w:i/>
          <w:iCs/>
          <w:sz w:val="22"/>
          <w:szCs w:val="22"/>
          <w:lang w:val="en-AU"/>
        </w:rPr>
        <w:t>Communicating important information relating to Surf Life Saving programs, activities, and services</w:t>
      </w:r>
    </w:p>
    <w:p w14:paraId="1A32CDCC" w14:textId="77777777" w:rsidR="008D6C33" w:rsidRPr="00823036" w:rsidRDefault="008D6C33" w:rsidP="008D6C33">
      <w:pPr>
        <w:numPr>
          <w:ilvl w:val="0"/>
          <w:numId w:val="58"/>
        </w:numPr>
        <w:spacing w:before="0" w:after="0"/>
        <w:rPr>
          <w:rFonts w:asciiTheme="minorHAnsi" w:hAnsiTheme="minorHAnsi" w:cstheme="minorHAnsi"/>
          <w:i/>
          <w:iCs/>
          <w:sz w:val="22"/>
          <w:szCs w:val="22"/>
          <w:lang w:val="en-AU"/>
        </w:rPr>
      </w:pPr>
      <w:r w:rsidRPr="00823036">
        <w:rPr>
          <w:rFonts w:asciiTheme="minorHAnsi" w:hAnsiTheme="minorHAnsi" w:cstheme="minorHAnsi"/>
          <w:i/>
          <w:iCs/>
          <w:sz w:val="22"/>
          <w:szCs w:val="22"/>
          <w:lang w:val="en-AU"/>
        </w:rPr>
        <w:t>Meeting our legal and regulatory obligations (e.g., Work Health and Safety, child safety, training compliance)</w:t>
      </w:r>
    </w:p>
    <w:p w14:paraId="2A0DCE06" w14:textId="77777777" w:rsidR="008D6C33" w:rsidRPr="0018122C" w:rsidRDefault="008D6C33" w:rsidP="008D6C33">
      <w:pPr>
        <w:spacing w:before="0" w:after="0"/>
        <w:rPr>
          <w:rFonts w:asciiTheme="minorHAnsi" w:hAnsiTheme="minorHAnsi" w:cstheme="minorHAnsi"/>
          <w:i/>
          <w:iCs/>
          <w:sz w:val="22"/>
          <w:szCs w:val="22"/>
          <w:lang w:val="en-AU"/>
        </w:rPr>
      </w:pPr>
    </w:p>
    <w:p w14:paraId="6EA57785" w14:textId="77777777" w:rsidR="008D6C33" w:rsidRPr="00823036" w:rsidRDefault="008D6C33" w:rsidP="008D6C33">
      <w:pPr>
        <w:spacing w:before="0" w:after="0"/>
        <w:rPr>
          <w:rFonts w:asciiTheme="minorHAnsi" w:hAnsiTheme="minorHAnsi" w:cstheme="minorHAnsi"/>
          <w:i/>
          <w:iCs/>
          <w:sz w:val="22"/>
          <w:szCs w:val="22"/>
          <w:lang w:val="en-AU"/>
        </w:rPr>
      </w:pPr>
      <w:r w:rsidRPr="00823036">
        <w:rPr>
          <w:rFonts w:asciiTheme="minorHAnsi" w:hAnsiTheme="minorHAnsi" w:cstheme="minorHAnsi"/>
          <w:i/>
          <w:iCs/>
          <w:sz w:val="22"/>
          <w:szCs w:val="22"/>
          <w:lang w:val="en-AU"/>
        </w:rPr>
        <w:t>Your information may be shared with affiliated Surf Life Saving entities, including Clubs, Branches, SLSA, and service providers, but only where necessary and in accordance with SLSQ’s Privacy Policy.</w:t>
      </w:r>
    </w:p>
    <w:p w14:paraId="5CE7241F" w14:textId="77777777" w:rsidR="008D6C33" w:rsidRPr="0018122C" w:rsidRDefault="008D6C33" w:rsidP="008D6C33">
      <w:pPr>
        <w:spacing w:before="0" w:after="0"/>
        <w:rPr>
          <w:rFonts w:asciiTheme="minorHAnsi" w:hAnsiTheme="minorHAnsi" w:cstheme="minorHAnsi"/>
          <w:i/>
          <w:iCs/>
          <w:sz w:val="22"/>
          <w:szCs w:val="22"/>
          <w:lang w:val="en-AU"/>
        </w:rPr>
      </w:pPr>
    </w:p>
    <w:p w14:paraId="2A61AE60" w14:textId="089BBE09" w:rsidR="008D6C33" w:rsidRPr="00823036" w:rsidRDefault="008D6C33" w:rsidP="008D6C33">
      <w:pPr>
        <w:spacing w:before="0" w:after="0"/>
        <w:rPr>
          <w:rFonts w:asciiTheme="minorHAnsi" w:hAnsiTheme="minorHAnsi" w:cstheme="minorHAnsi"/>
          <w:i/>
          <w:iCs/>
          <w:sz w:val="22"/>
          <w:szCs w:val="22"/>
          <w:lang w:val="en-AU"/>
        </w:rPr>
      </w:pPr>
      <w:r w:rsidRPr="00823036">
        <w:rPr>
          <w:rFonts w:asciiTheme="minorHAnsi" w:hAnsiTheme="minorHAnsi" w:cstheme="minorHAnsi"/>
          <w:i/>
          <w:iCs/>
          <w:sz w:val="22"/>
          <w:szCs w:val="22"/>
          <w:lang w:val="en-AU"/>
        </w:rPr>
        <w:t xml:space="preserve">If you do not provide the required information, </w:t>
      </w:r>
      <w:r w:rsidR="0023309F">
        <w:rPr>
          <w:rFonts w:asciiTheme="minorHAnsi" w:hAnsiTheme="minorHAnsi" w:cstheme="minorHAnsi"/>
          <w:i/>
          <w:iCs/>
          <w:sz w:val="22"/>
          <w:szCs w:val="22"/>
          <w:lang w:val="en-AU"/>
        </w:rPr>
        <w:t xml:space="preserve">The Club </w:t>
      </w:r>
      <w:r w:rsidRPr="00823036">
        <w:rPr>
          <w:rFonts w:asciiTheme="minorHAnsi" w:hAnsiTheme="minorHAnsi" w:cstheme="minorHAnsi"/>
          <w:i/>
          <w:iCs/>
          <w:sz w:val="22"/>
          <w:szCs w:val="22"/>
          <w:lang w:val="en-AU"/>
        </w:rPr>
        <w:t xml:space="preserve">may be unable to </w:t>
      </w:r>
      <w:r w:rsidRPr="0018122C">
        <w:rPr>
          <w:rFonts w:asciiTheme="minorHAnsi" w:hAnsiTheme="minorHAnsi" w:cstheme="minorHAnsi"/>
          <w:i/>
          <w:iCs/>
          <w:sz w:val="22"/>
          <w:szCs w:val="22"/>
          <w:highlight w:val="yellow"/>
          <w:lang w:val="en-AU"/>
        </w:rPr>
        <w:t>(</w:t>
      </w:r>
      <w:r w:rsidRPr="00823036">
        <w:rPr>
          <w:rFonts w:asciiTheme="minorHAnsi" w:hAnsiTheme="minorHAnsi" w:cstheme="minorHAnsi"/>
          <w:i/>
          <w:iCs/>
          <w:sz w:val="22"/>
          <w:szCs w:val="22"/>
          <w:highlight w:val="yellow"/>
          <w:lang w:val="en-AU"/>
        </w:rPr>
        <w:t>e.g., process your registration, approve your participation, or respond to your enquir</w:t>
      </w:r>
      <w:r w:rsidRPr="0018122C">
        <w:rPr>
          <w:rFonts w:asciiTheme="minorHAnsi" w:hAnsiTheme="minorHAnsi" w:cstheme="minorHAnsi"/>
          <w:i/>
          <w:iCs/>
          <w:sz w:val="22"/>
          <w:szCs w:val="22"/>
          <w:highlight w:val="yellow"/>
          <w:lang w:val="en-AU"/>
        </w:rPr>
        <w:t>y).</w:t>
      </w:r>
    </w:p>
    <w:p w14:paraId="006B6F0C" w14:textId="77777777" w:rsidR="008D6C33" w:rsidRDefault="008D6C33" w:rsidP="008D6C33">
      <w:pPr>
        <w:spacing w:before="0" w:after="0"/>
        <w:rPr>
          <w:rFonts w:asciiTheme="minorHAnsi" w:hAnsiTheme="minorHAnsi" w:cstheme="minorHAnsi"/>
          <w:b/>
          <w:sz w:val="22"/>
          <w:szCs w:val="22"/>
        </w:rPr>
      </w:pPr>
    </w:p>
    <w:p w14:paraId="348FCE7E" w14:textId="77777777" w:rsidR="008D6C33" w:rsidRPr="0018122C" w:rsidRDefault="008D6C33" w:rsidP="008D6C33">
      <w:pPr>
        <w:spacing w:before="0" w:after="0"/>
        <w:rPr>
          <w:rFonts w:asciiTheme="minorHAnsi" w:hAnsiTheme="minorHAnsi" w:cstheme="minorHAnsi"/>
          <w:b/>
          <w:sz w:val="22"/>
          <w:szCs w:val="22"/>
          <w:lang w:val="en-AU"/>
        </w:rPr>
      </w:pPr>
      <w:r w:rsidRPr="0018122C">
        <w:rPr>
          <w:rFonts w:asciiTheme="minorHAnsi" w:hAnsiTheme="minorHAnsi" w:cstheme="minorHAnsi"/>
          <w:b/>
          <w:sz w:val="22"/>
          <w:szCs w:val="22"/>
        </w:rPr>
        <w:t xml:space="preserve">Appendix 2 - </w:t>
      </w:r>
      <w:r w:rsidRPr="0018122C">
        <w:rPr>
          <w:rFonts w:asciiTheme="minorHAnsi" w:hAnsiTheme="minorHAnsi" w:cstheme="minorHAnsi"/>
          <w:b/>
          <w:sz w:val="22"/>
          <w:szCs w:val="22"/>
          <w:lang w:val="en-AU"/>
        </w:rPr>
        <w:t>Template Privacy Declaration for Third Party Systems</w:t>
      </w:r>
    </w:p>
    <w:p w14:paraId="0BF174EB" w14:textId="77777777" w:rsidR="008D6C33" w:rsidRDefault="008D6C33" w:rsidP="008D6C33">
      <w:pPr>
        <w:spacing w:before="0" w:after="0"/>
        <w:rPr>
          <w:rFonts w:asciiTheme="minorHAnsi" w:hAnsiTheme="minorHAnsi" w:cstheme="minorHAnsi"/>
          <w:bCs/>
          <w:sz w:val="22"/>
          <w:szCs w:val="22"/>
          <w:lang w:val="en-AU"/>
        </w:rPr>
      </w:pPr>
    </w:p>
    <w:p w14:paraId="491F22BD" w14:textId="77777777" w:rsidR="008D6C33" w:rsidRDefault="008D6C33" w:rsidP="008D6C33">
      <w:pPr>
        <w:spacing w:before="0" w:after="0"/>
        <w:rPr>
          <w:rFonts w:ascii="Calibri" w:hAnsi="Calibri" w:cs="Calibri"/>
          <w:i/>
          <w:iCs/>
          <w:szCs w:val="20"/>
          <w:lang w:val="en-AU"/>
        </w:rPr>
      </w:pPr>
      <w:r w:rsidRPr="00BA7D56">
        <w:rPr>
          <w:rFonts w:ascii="Calibri" w:hAnsi="Calibri" w:cs="Calibri"/>
          <w:szCs w:val="20"/>
          <w:lang w:val="en-AU"/>
        </w:rPr>
        <w:t>“</w:t>
      </w:r>
      <w:r w:rsidRPr="00BA7D56">
        <w:rPr>
          <w:rFonts w:ascii="Calibri" w:hAnsi="Calibri" w:cs="Calibri"/>
          <w:i/>
          <w:iCs/>
          <w:szCs w:val="20"/>
          <w:lang w:val="en-AU"/>
        </w:rPr>
        <w:t>Privacy: I understand that the information I have provided in this form is necessary for</w:t>
      </w:r>
      <w:r>
        <w:rPr>
          <w:rFonts w:ascii="Calibri" w:hAnsi="Calibri" w:cs="Calibri"/>
          <w:i/>
          <w:iCs/>
          <w:szCs w:val="20"/>
          <w:lang w:val="en-AU"/>
        </w:rPr>
        <w:t xml:space="preserve"> </w:t>
      </w:r>
      <w:r w:rsidRPr="00BA7D56">
        <w:rPr>
          <w:rFonts w:ascii="Calibri" w:hAnsi="Calibri" w:cs="Calibri"/>
          <w:i/>
          <w:iCs/>
          <w:szCs w:val="20"/>
          <w:lang w:val="en-AU"/>
        </w:rPr>
        <w:t xml:space="preserve">the proper </w:t>
      </w:r>
      <w:r>
        <w:rPr>
          <w:rFonts w:ascii="Calibri" w:hAnsi="Calibri" w:cs="Calibri"/>
          <w:i/>
          <w:iCs/>
          <w:szCs w:val="20"/>
          <w:lang w:val="en-AU"/>
        </w:rPr>
        <w:t>m</w:t>
      </w:r>
      <w:r w:rsidRPr="00BA7D56">
        <w:rPr>
          <w:rFonts w:ascii="Calibri" w:hAnsi="Calibri" w:cs="Calibri"/>
          <w:i/>
          <w:iCs/>
          <w:szCs w:val="20"/>
          <w:lang w:val="en-AU"/>
        </w:rPr>
        <w:t>anagement of this activity and for the administration of Surf Life Saving</w:t>
      </w:r>
      <w:r>
        <w:rPr>
          <w:rFonts w:ascii="Calibri" w:hAnsi="Calibri" w:cs="Calibri"/>
          <w:i/>
          <w:iCs/>
          <w:szCs w:val="20"/>
          <w:lang w:val="en-AU"/>
        </w:rPr>
        <w:t xml:space="preserve"> </w:t>
      </w:r>
      <w:r w:rsidRPr="00BA7D56">
        <w:rPr>
          <w:rFonts w:ascii="Calibri" w:hAnsi="Calibri" w:cs="Calibri"/>
          <w:i/>
          <w:iCs/>
          <w:szCs w:val="20"/>
          <w:lang w:val="en-AU"/>
        </w:rPr>
        <w:t>related activities in Australia.</w:t>
      </w:r>
    </w:p>
    <w:p w14:paraId="4A849A2B" w14:textId="77777777" w:rsidR="008D6C33" w:rsidRPr="00BA7D56" w:rsidRDefault="008D6C33" w:rsidP="008D6C33">
      <w:pPr>
        <w:spacing w:before="0" w:after="0"/>
        <w:rPr>
          <w:rFonts w:ascii="Calibri" w:hAnsi="Calibri" w:cs="Calibri"/>
          <w:i/>
          <w:iCs/>
          <w:szCs w:val="20"/>
          <w:lang w:val="en-AU"/>
        </w:rPr>
      </w:pPr>
    </w:p>
    <w:p w14:paraId="5C1B3C2F" w14:textId="6FE2BD4C" w:rsidR="008D6C33" w:rsidRPr="00BA7D56" w:rsidRDefault="008D6C33" w:rsidP="008D6C33">
      <w:pPr>
        <w:spacing w:before="0" w:after="0"/>
        <w:rPr>
          <w:rFonts w:ascii="Calibri" w:hAnsi="Calibri" w:cs="Calibri"/>
          <w:i/>
          <w:iCs/>
          <w:szCs w:val="20"/>
          <w:lang w:val="en-AU"/>
        </w:rPr>
      </w:pPr>
      <w:r w:rsidRPr="00BA7D56">
        <w:rPr>
          <w:rFonts w:ascii="Calibri" w:hAnsi="Calibri" w:cs="Calibri"/>
          <w:i/>
          <w:iCs/>
          <w:szCs w:val="20"/>
          <w:lang w:val="en-AU"/>
        </w:rPr>
        <w:t xml:space="preserve">The information is collected in accordance with the Privacy </w:t>
      </w:r>
      <w:r w:rsidR="0023309F">
        <w:rPr>
          <w:rFonts w:ascii="Calibri" w:hAnsi="Calibri" w:cs="Calibri"/>
          <w:i/>
          <w:iCs/>
          <w:szCs w:val="20"/>
          <w:lang w:val="en-AU"/>
        </w:rPr>
        <w:t>Policy</w:t>
      </w:r>
    </w:p>
    <w:p w14:paraId="1BE0CBBD" w14:textId="77777777" w:rsidR="008D6C33" w:rsidRDefault="008D6C33" w:rsidP="008D6C33">
      <w:pPr>
        <w:spacing w:before="0" w:after="0"/>
        <w:rPr>
          <w:rFonts w:ascii="Calibri" w:hAnsi="Calibri" w:cs="Calibri"/>
          <w:i/>
          <w:iCs/>
          <w:szCs w:val="20"/>
          <w:lang w:val="en-AU"/>
        </w:rPr>
      </w:pPr>
    </w:p>
    <w:p w14:paraId="19F4E462" w14:textId="1680F502" w:rsidR="008D6C33" w:rsidRDefault="0023309F" w:rsidP="008D6C33">
      <w:pPr>
        <w:spacing w:before="0" w:after="0"/>
        <w:rPr>
          <w:rFonts w:ascii="Calibri" w:hAnsi="Calibri" w:cs="Calibri"/>
          <w:i/>
          <w:iCs/>
          <w:szCs w:val="20"/>
          <w:lang w:val="en-AU"/>
        </w:rPr>
      </w:pPr>
      <w:r>
        <w:rPr>
          <w:rFonts w:ascii="Calibri" w:hAnsi="Calibri" w:cs="Calibri"/>
          <w:i/>
          <w:iCs/>
          <w:szCs w:val="20"/>
          <w:lang w:val="en-AU"/>
        </w:rPr>
        <w:t xml:space="preserve">The Club </w:t>
      </w:r>
      <w:r w:rsidR="008D6C33" w:rsidRPr="00BA7D56">
        <w:rPr>
          <w:rFonts w:ascii="Calibri" w:hAnsi="Calibri" w:cs="Calibri"/>
          <w:i/>
          <w:iCs/>
          <w:szCs w:val="20"/>
          <w:lang w:val="en-AU"/>
        </w:rPr>
        <w:t>may share my information with SLS affiliates in accordance with the Privacy Policy</w:t>
      </w:r>
      <w:r w:rsidR="008D6C33">
        <w:rPr>
          <w:rFonts w:ascii="Calibri" w:hAnsi="Calibri" w:cs="Calibri"/>
          <w:i/>
          <w:iCs/>
          <w:szCs w:val="20"/>
          <w:lang w:val="en-AU"/>
        </w:rPr>
        <w:t xml:space="preserve"> </w:t>
      </w:r>
      <w:r w:rsidR="008D6C33" w:rsidRPr="00BA7D56">
        <w:rPr>
          <w:rFonts w:ascii="Calibri" w:hAnsi="Calibri" w:cs="Calibri"/>
          <w:i/>
          <w:iCs/>
          <w:szCs w:val="20"/>
          <w:lang w:val="en-AU"/>
        </w:rPr>
        <w:t>and it may also be used to notify me of other events, news, and to offer the provision of</w:t>
      </w:r>
      <w:r w:rsidR="008D6C33">
        <w:rPr>
          <w:rFonts w:ascii="Calibri" w:hAnsi="Calibri" w:cs="Calibri"/>
          <w:i/>
          <w:iCs/>
          <w:szCs w:val="20"/>
          <w:lang w:val="en-AU"/>
        </w:rPr>
        <w:t xml:space="preserve"> </w:t>
      </w:r>
      <w:r w:rsidR="008D6C33" w:rsidRPr="00BA7D56">
        <w:rPr>
          <w:rFonts w:ascii="Calibri" w:hAnsi="Calibri" w:cs="Calibri"/>
          <w:i/>
          <w:iCs/>
          <w:szCs w:val="20"/>
          <w:lang w:val="en-AU"/>
        </w:rPr>
        <w:t>services, including by third-party providers, to me.</w:t>
      </w:r>
    </w:p>
    <w:p w14:paraId="62EA4B75" w14:textId="77777777" w:rsidR="008D6C33" w:rsidRPr="00BA7D56" w:rsidRDefault="008D6C33" w:rsidP="008D6C33">
      <w:pPr>
        <w:spacing w:before="0" w:after="0"/>
        <w:rPr>
          <w:rFonts w:ascii="Calibri" w:hAnsi="Calibri" w:cs="Calibri"/>
          <w:i/>
          <w:iCs/>
          <w:szCs w:val="20"/>
          <w:lang w:val="en-AU"/>
        </w:rPr>
      </w:pPr>
    </w:p>
    <w:p w14:paraId="515DA8C3" w14:textId="717F891D" w:rsidR="008D6C33" w:rsidRDefault="008D6C33" w:rsidP="008D6C33">
      <w:pPr>
        <w:spacing w:before="0" w:after="0"/>
        <w:rPr>
          <w:rFonts w:ascii="Calibri" w:hAnsi="Calibri" w:cs="Calibri"/>
          <w:i/>
          <w:iCs/>
          <w:szCs w:val="20"/>
          <w:lang w:val="en-AU"/>
        </w:rPr>
      </w:pPr>
      <w:r w:rsidRPr="00BA7D56">
        <w:rPr>
          <w:rFonts w:ascii="Calibri" w:hAnsi="Calibri" w:cs="Calibri"/>
          <w:i/>
          <w:iCs/>
          <w:szCs w:val="20"/>
          <w:lang w:val="en-AU"/>
        </w:rPr>
        <w:t>I understand that the Privacy Policy contains information about how I may access</w:t>
      </w:r>
      <w:r>
        <w:rPr>
          <w:rFonts w:ascii="Calibri" w:hAnsi="Calibri" w:cs="Calibri"/>
          <w:i/>
          <w:iCs/>
          <w:szCs w:val="20"/>
          <w:lang w:val="en-AU"/>
        </w:rPr>
        <w:t xml:space="preserve"> </w:t>
      </w:r>
      <w:r w:rsidRPr="00BA7D56">
        <w:rPr>
          <w:rFonts w:ascii="Calibri" w:hAnsi="Calibri" w:cs="Calibri"/>
          <w:i/>
          <w:iCs/>
          <w:szCs w:val="20"/>
          <w:lang w:val="en-AU"/>
        </w:rPr>
        <w:t xml:space="preserve">and request correction of my personal information </w:t>
      </w:r>
      <w:proofErr w:type="gramStart"/>
      <w:r w:rsidRPr="00BA7D56">
        <w:rPr>
          <w:rFonts w:ascii="Calibri" w:hAnsi="Calibri" w:cs="Calibri"/>
          <w:i/>
          <w:iCs/>
          <w:szCs w:val="20"/>
          <w:lang w:val="en-AU"/>
        </w:rPr>
        <w:t>held, or</w:t>
      </w:r>
      <w:proofErr w:type="gramEnd"/>
      <w:r w:rsidRPr="00BA7D56">
        <w:rPr>
          <w:rFonts w:ascii="Calibri" w:hAnsi="Calibri" w:cs="Calibri"/>
          <w:i/>
          <w:iCs/>
          <w:szCs w:val="20"/>
          <w:lang w:val="en-AU"/>
        </w:rPr>
        <w:t xml:space="preserve"> make a complaint</w:t>
      </w:r>
      <w:r>
        <w:rPr>
          <w:rFonts w:ascii="Calibri" w:hAnsi="Calibri" w:cs="Calibri"/>
          <w:i/>
          <w:iCs/>
          <w:szCs w:val="20"/>
          <w:lang w:val="en-AU"/>
        </w:rPr>
        <w:t xml:space="preserve"> </w:t>
      </w:r>
      <w:r w:rsidRPr="00BA7D56">
        <w:rPr>
          <w:rFonts w:ascii="Calibri" w:hAnsi="Calibri" w:cs="Calibri"/>
          <w:i/>
          <w:iCs/>
          <w:szCs w:val="20"/>
          <w:lang w:val="en-AU"/>
        </w:rPr>
        <w:t xml:space="preserve">about the handling of my personal information, and provides </w:t>
      </w:r>
      <w:r w:rsidRPr="00BA7D56">
        <w:rPr>
          <w:rFonts w:ascii="Calibri" w:hAnsi="Calibri" w:cs="Calibri"/>
          <w:i/>
          <w:iCs/>
          <w:szCs w:val="20"/>
          <w:lang w:val="en-AU"/>
        </w:rPr>
        <w:lastRenderedPageBreak/>
        <w:t>information about how a</w:t>
      </w:r>
      <w:r>
        <w:rPr>
          <w:rFonts w:ascii="Calibri" w:hAnsi="Calibri" w:cs="Calibri"/>
          <w:i/>
          <w:iCs/>
          <w:szCs w:val="20"/>
          <w:lang w:val="en-AU"/>
        </w:rPr>
        <w:t xml:space="preserve"> </w:t>
      </w:r>
      <w:r w:rsidRPr="00BA7D56">
        <w:rPr>
          <w:rFonts w:ascii="Calibri" w:hAnsi="Calibri" w:cs="Calibri"/>
          <w:i/>
          <w:iCs/>
          <w:szCs w:val="20"/>
          <w:lang w:val="en-AU"/>
        </w:rPr>
        <w:t>complaint will be dealt with. If the information is not provided, my application</w:t>
      </w:r>
      <w:r>
        <w:rPr>
          <w:rFonts w:ascii="Calibri" w:hAnsi="Calibri" w:cs="Calibri"/>
          <w:i/>
          <w:iCs/>
          <w:szCs w:val="20"/>
          <w:lang w:val="en-AU"/>
        </w:rPr>
        <w:t xml:space="preserve"> </w:t>
      </w:r>
      <w:r w:rsidRPr="00BA7D56">
        <w:rPr>
          <w:rFonts w:ascii="Calibri" w:hAnsi="Calibri" w:cs="Calibri"/>
          <w:i/>
          <w:iCs/>
          <w:szCs w:val="20"/>
          <w:lang w:val="en-AU"/>
        </w:rPr>
        <w:t xml:space="preserve">may be </w:t>
      </w:r>
      <w:proofErr w:type="gramStart"/>
      <w:r w:rsidRPr="00BA7D56">
        <w:rPr>
          <w:rFonts w:ascii="Calibri" w:hAnsi="Calibri" w:cs="Calibri"/>
          <w:i/>
          <w:iCs/>
          <w:szCs w:val="20"/>
          <w:lang w:val="en-AU"/>
        </w:rPr>
        <w:t>rejected</w:t>
      </w:r>
      <w:proofErr w:type="gramEnd"/>
      <w:r w:rsidRPr="00BA7D56">
        <w:rPr>
          <w:rFonts w:ascii="Calibri" w:hAnsi="Calibri" w:cs="Calibri"/>
          <w:i/>
          <w:iCs/>
          <w:szCs w:val="20"/>
          <w:lang w:val="en-AU"/>
        </w:rPr>
        <w:t xml:space="preserve"> or services may be unable to be provided to me.</w:t>
      </w:r>
    </w:p>
    <w:p w14:paraId="112011D7" w14:textId="77777777" w:rsidR="008D6C33" w:rsidRDefault="008D6C33" w:rsidP="008D6C33">
      <w:pPr>
        <w:spacing w:before="0" w:after="0"/>
        <w:rPr>
          <w:rFonts w:ascii="Calibri" w:hAnsi="Calibri" w:cs="Calibri"/>
          <w:i/>
          <w:iCs/>
          <w:szCs w:val="20"/>
          <w:lang w:val="en-AU"/>
        </w:rPr>
      </w:pPr>
    </w:p>
    <w:p w14:paraId="60E2B912" w14:textId="3241D6E2" w:rsidR="008D6C33" w:rsidRDefault="008D6C33" w:rsidP="008D6C33">
      <w:pPr>
        <w:spacing w:before="0" w:after="0"/>
        <w:rPr>
          <w:rFonts w:ascii="Calibri" w:hAnsi="Calibri" w:cs="Calibri"/>
          <w:i/>
          <w:iCs/>
          <w:szCs w:val="20"/>
          <w:lang w:val="en-AU"/>
        </w:rPr>
      </w:pPr>
      <w:r w:rsidRPr="00BA7D56">
        <w:rPr>
          <w:rFonts w:ascii="Calibri" w:hAnsi="Calibri" w:cs="Calibri"/>
          <w:i/>
          <w:iCs/>
          <w:szCs w:val="20"/>
          <w:lang w:val="en-AU"/>
        </w:rPr>
        <w:t>I acknowledge that if I do not wish to receive promotional material from SLS sponsors</w:t>
      </w:r>
      <w:r w:rsidR="0023309F">
        <w:rPr>
          <w:rFonts w:ascii="Calibri" w:hAnsi="Calibri" w:cs="Calibri"/>
          <w:i/>
          <w:iCs/>
          <w:szCs w:val="20"/>
          <w:lang w:val="en-AU"/>
        </w:rPr>
        <w:t xml:space="preserve"> </w:t>
      </w:r>
      <w:r w:rsidRPr="00BA7D56">
        <w:rPr>
          <w:rFonts w:ascii="Calibri" w:hAnsi="Calibri" w:cs="Calibri"/>
          <w:i/>
          <w:iCs/>
          <w:szCs w:val="20"/>
          <w:lang w:val="en-AU"/>
        </w:rPr>
        <w:t>and third parties I may advise in writing or via the opt-out process provided in the</w:t>
      </w:r>
      <w:r w:rsidR="0023309F">
        <w:rPr>
          <w:rFonts w:ascii="Calibri" w:hAnsi="Calibri" w:cs="Calibri"/>
          <w:i/>
          <w:iCs/>
          <w:szCs w:val="20"/>
          <w:lang w:val="en-AU"/>
        </w:rPr>
        <w:t xml:space="preserve"> </w:t>
      </w:r>
      <w:r w:rsidRPr="00BA7D56">
        <w:rPr>
          <w:rFonts w:ascii="Calibri" w:hAnsi="Calibri" w:cs="Calibri"/>
          <w:i/>
          <w:iCs/>
          <w:szCs w:val="20"/>
          <w:lang w:val="en-AU"/>
        </w:rPr>
        <w:t>relevant communication.</w:t>
      </w:r>
    </w:p>
    <w:p w14:paraId="3CD358DF" w14:textId="79FD0471" w:rsidR="008D6C33" w:rsidRPr="00DD6271" w:rsidRDefault="008D6C33" w:rsidP="008D6C33">
      <w:pPr>
        <w:spacing w:before="0" w:after="0"/>
        <w:rPr>
          <w:rFonts w:ascii="Calibri" w:hAnsi="Calibri" w:cs="Calibri"/>
          <w:szCs w:val="20"/>
          <w:lang w:val="en-AU"/>
        </w:rPr>
      </w:pPr>
    </w:p>
    <w:p w14:paraId="4484C8FD" w14:textId="77777777" w:rsidR="007C7F9D" w:rsidRPr="008D6C33" w:rsidRDefault="007C7F9D" w:rsidP="005717C5">
      <w:pPr>
        <w:rPr>
          <w:szCs w:val="20"/>
          <w:lang w:val="en-AU"/>
        </w:rPr>
      </w:pPr>
    </w:p>
    <w:p w14:paraId="2B367230" w14:textId="77777777" w:rsidR="00E632CC" w:rsidRPr="00272734" w:rsidRDefault="00E632CC" w:rsidP="00863EA8">
      <w:pPr>
        <w:spacing w:after="0"/>
        <w:rPr>
          <w:rFonts w:cs="Arial"/>
        </w:rPr>
      </w:pPr>
    </w:p>
    <w:p w14:paraId="24E18CBD" w14:textId="5C5002E1" w:rsidR="00B079E1" w:rsidRPr="00272734" w:rsidRDefault="00461D45" w:rsidP="00272734">
      <w:pPr>
        <w:spacing w:after="0"/>
        <w:rPr>
          <w:rFonts w:cs="Arial"/>
        </w:rPr>
      </w:pPr>
      <w:r w:rsidRPr="00272734">
        <w:rPr>
          <w:rFonts w:cs="Arial"/>
        </w:rPr>
        <w:t xml:space="preserve"> </w:t>
      </w:r>
    </w:p>
    <w:sectPr w:rsidR="00B079E1" w:rsidRPr="00272734" w:rsidSect="006E0D79">
      <w:headerReference w:type="default" r:id="rId11"/>
      <w:footerReference w:type="default" r:id="rId12"/>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777BC" w14:textId="77777777" w:rsidR="004247D3" w:rsidRDefault="004247D3" w:rsidP="002508BF">
      <w:pPr>
        <w:spacing w:before="0" w:after="0"/>
      </w:pPr>
      <w:r>
        <w:separator/>
      </w:r>
    </w:p>
  </w:endnote>
  <w:endnote w:type="continuationSeparator" w:id="0">
    <w:p w14:paraId="0D355988" w14:textId="77777777" w:rsidR="004247D3" w:rsidRDefault="004247D3" w:rsidP="002508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0907831" w:displacedByCustomXml="next"/>
  <w:sdt>
    <w:sdtPr>
      <w:rPr>
        <w:sz w:val="16"/>
        <w:szCs w:val="16"/>
      </w:rPr>
      <w:id w:val="-1044283526"/>
      <w:docPartObj>
        <w:docPartGallery w:val="Page Numbers (Bottom of Page)"/>
        <w:docPartUnique/>
      </w:docPartObj>
    </w:sdtPr>
    <w:sdtEndPr>
      <w:rPr>
        <w:noProof/>
      </w:rPr>
    </w:sdtEndPr>
    <w:sdtContent>
      <w:p w14:paraId="3C00501D" w14:textId="2F3BE0A2" w:rsidR="007D62FF" w:rsidRPr="005D3AFC" w:rsidRDefault="007D62FF" w:rsidP="007D62FF">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Document Name: </w:t>
        </w:r>
        <w:r w:rsidR="002F6DD4">
          <w:rPr>
            <w:rFonts w:ascii="Calibri Light" w:hAnsi="Calibri Light" w:cs="Calibri Light"/>
            <w:color w:val="002060"/>
            <w:sz w:val="18"/>
          </w:rPr>
          <w:t>Privacy Policy</w:t>
        </w:r>
        <w:r w:rsidR="00B708EB">
          <w:rPr>
            <w:rFonts w:ascii="Calibri Light" w:hAnsi="Calibri Light" w:cs="Calibri Light"/>
            <w:color w:val="002060"/>
            <w:sz w:val="18"/>
          </w:rPr>
          <w:t xml:space="preserve"> Template</w:t>
        </w:r>
        <w:r w:rsidRPr="005D3AFC">
          <w:rPr>
            <w:rFonts w:ascii="Calibri Light" w:hAnsi="Calibri Light" w:cs="Calibri Light"/>
            <w:color w:val="002060"/>
            <w:sz w:val="18"/>
          </w:rPr>
          <w:br/>
          <w:t>Document ID: T</w:t>
        </w:r>
        <w:r w:rsidR="00C63359">
          <w:rPr>
            <w:rFonts w:ascii="Calibri Light" w:hAnsi="Calibri Light" w:cs="Calibri Light"/>
            <w:color w:val="002060"/>
            <w:sz w:val="18"/>
          </w:rPr>
          <w:t>POL00</w:t>
        </w:r>
        <w:r w:rsidR="002F6DD4">
          <w:rPr>
            <w:rFonts w:ascii="Calibri Light" w:hAnsi="Calibri Light" w:cs="Calibri Light"/>
            <w:color w:val="002060"/>
            <w:sz w:val="18"/>
          </w:rPr>
          <w:t>10</w:t>
        </w:r>
      </w:p>
      <w:p w14:paraId="730E3077" w14:textId="3E6D650F" w:rsidR="007D62FF" w:rsidRPr="005D3AFC" w:rsidRDefault="007D62FF" w:rsidP="007D62FF">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Version: </w:t>
        </w:r>
        <w:r w:rsidR="00C63359">
          <w:rPr>
            <w:rFonts w:ascii="Calibri Light" w:hAnsi="Calibri Light" w:cs="Calibri Light"/>
            <w:color w:val="002060"/>
            <w:sz w:val="18"/>
          </w:rPr>
          <w:t>1</w:t>
        </w:r>
      </w:p>
      <w:p w14:paraId="02663BD9" w14:textId="0F2D1473" w:rsidR="00D5016A" w:rsidRPr="007D62FF" w:rsidRDefault="007D62FF" w:rsidP="007D62FF">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Review: </w:t>
        </w:r>
        <w:r w:rsidR="002F6DD4">
          <w:rPr>
            <w:rFonts w:ascii="Calibri Light" w:hAnsi="Calibri Light" w:cs="Calibri Light"/>
            <w:color w:val="002060"/>
            <w:sz w:val="18"/>
          </w:rPr>
          <w:t>July 2028</w:t>
        </w:r>
      </w:p>
    </w:sdtContent>
  </w:sdt>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A7FA6" w14:textId="77777777" w:rsidR="004247D3" w:rsidRDefault="004247D3" w:rsidP="002508BF">
      <w:pPr>
        <w:spacing w:before="0" w:after="0"/>
      </w:pPr>
      <w:r>
        <w:separator/>
      </w:r>
    </w:p>
  </w:footnote>
  <w:footnote w:type="continuationSeparator" w:id="0">
    <w:p w14:paraId="56430EC7" w14:textId="77777777" w:rsidR="004247D3" w:rsidRDefault="004247D3" w:rsidP="002508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1909" w14:textId="77777777" w:rsidR="002508BF" w:rsidRDefault="007D62FF" w:rsidP="002508BF">
    <w:pPr>
      <w:pStyle w:val="Header"/>
      <w:jc w:val="right"/>
    </w:pPr>
    <w:r>
      <w:rPr>
        <w:noProof/>
      </w:rPr>
      <mc:AlternateContent>
        <mc:Choice Requires="wps">
          <w:drawing>
            <wp:anchor distT="45720" distB="45720" distL="114300" distR="114300" simplePos="0" relativeHeight="251658240" behindDoc="0" locked="0" layoutInCell="1" allowOverlap="1" wp14:anchorId="2A9EFAB4" wp14:editId="3004993E">
              <wp:simplePos x="0" y="0"/>
              <wp:positionH relativeFrom="margin">
                <wp:align>right</wp:align>
              </wp:positionH>
              <wp:positionV relativeFrom="paragraph">
                <wp:posOffset>-240665</wp:posOffset>
              </wp:positionV>
              <wp:extent cx="13335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1500"/>
                      </a:xfrm>
                      <a:prstGeom prst="rect">
                        <a:avLst/>
                      </a:prstGeom>
                      <a:solidFill>
                        <a:srgbClr val="FFFF00"/>
                      </a:solidFill>
                      <a:ln w="9525">
                        <a:solidFill>
                          <a:srgbClr val="000000"/>
                        </a:solidFill>
                        <a:miter lim="800000"/>
                        <a:headEnd/>
                        <a:tailEnd/>
                      </a:ln>
                    </wps:spPr>
                    <wps:txbx>
                      <w:txbxContent>
                        <w:p w14:paraId="236A209F" w14:textId="77777777" w:rsidR="007D62FF" w:rsidRPr="00A838F0" w:rsidRDefault="007D62FF" w:rsidP="007D62FF">
                          <w:pPr>
                            <w:shd w:val="clear" w:color="auto" w:fill="FFFF00"/>
                            <w:jc w:val="center"/>
                            <w:rPr>
                              <w:lang w:val="en-AU"/>
                            </w:rPr>
                          </w:pPr>
                          <w:r>
                            <w:rPr>
                              <w:lang w:val="en-AU"/>
                            </w:rPr>
                            <w:t>INSERT CLUB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9EFAB4" id="_x0000_t202" coordsize="21600,21600" o:spt="202" path="m,l,21600r21600,l21600,xe">
              <v:stroke joinstyle="miter"/>
              <v:path gradientshapeok="t" o:connecttype="rect"/>
            </v:shapetype>
            <v:shape id="Text Box 2" o:spid="_x0000_s1026" type="#_x0000_t202" style="position:absolute;left:0;text-align:left;margin-left:53.8pt;margin-top:-18.95pt;width:105pt;height: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" fillcolor="yellow">
              <v:textbox>
                <w:txbxContent>
                  <w:p w14:paraId="236A209F" w14:textId="77777777" w:rsidR="007D62FF" w:rsidRPr="00A838F0" w:rsidRDefault="007D62FF" w:rsidP="007D62FF">
                    <w:pPr>
                      <w:shd w:val="clear" w:color="auto" w:fill="FFFF00"/>
                      <w:jc w:val="center"/>
                      <w:rPr>
                        <w:lang w:val="en-AU"/>
                      </w:rPr>
                    </w:pPr>
                    <w:r>
                      <w:rPr>
                        <w:lang w:val="en-AU"/>
                      </w:rPr>
                      <w:t>INSERT CLUB LOGO</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FE6"/>
    <w:multiLevelType w:val="multilevel"/>
    <w:tmpl w:val="DDAA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A53"/>
    <w:multiLevelType w:val="multilevel"/>
    <w:tmpl w:val="E7124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E0FCC"/>
    <w:multiLevelType w:val="multilevel"/>
    <w:tmpl w:val="6C9E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42213"/>
    <w:multiLevelType w:val="multilevel"/>
    <w:tmpl w:val="E75EB480"/>
    <w:lvl w:ilvl="0">
      <w:start w:val="1"/>
      <w:numFmt w:val="decimal"/>
      <w:lvlText w:val="%1."/>
      <w:lvlJc w:val="left"/>
      <w:pPr>
        <w:ind w:left="860" w:hanging="72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60" w:hanging="720"/>
      </w:pPr>
      <w:rPr>
        <w:rFonts w:hint="default"/>
        <w:spacing w:val="0"/>
        <w:w w:val="99"/>
        <w:lang w:val="en-US" w:eastAsia="en-US" w:bidi="ar-SA"/>
      </w:rPr>
    </w:lvl>
    <w:lvl w:ilvl="2">
      <w:start w:val="1"/>
      <w:numFmt w:val="lowerLetter"/>
      <w:lvlText w:val="(%3)"/>
      <w:lvlJc w:val="left"/>
      <w:pPr>
        <w:ind w:left="1580" w:hanging="720"/>
      </w:pPr>
      <w:rPr>
        <w:rFonts w:ascii="Arial" w:eastAsia="Arial" w:hAnsi="Arial" w:cs="Arial" w:hint="default"/>
        <w:b w:val="0"/>
        <w:bCs w:val="0"/>
        <w:i w:val="0"/>
        <w:iCs w:val="0"/>
        <w:spacing w:val="0"/>
        <w:w w:val="81"/>
        <w:sz w:val="20"/>
        <w:szCs w:val="20"/>
        <w:lang w:val="en-US" w:eastAsia="en-US" w:bidi="ar-SA"/>
      </w:rPr>
    </w:lvl>
    <w:lvl w:ilvl="3">
      <w:start w:val="1"/>
      <w:numFmt w:val="decimal"/>
      <w:lvlText w:val="(%4)"/>
      <w:lvlJc w:val="left"/>
      <w:pPr>
        <w:ind w:left="2300" w:hanging="720"/>
      </w:pPr>
      <w:rPr>
        <w:rFonts w:ascii="Arial" w:eastAsia="Arial" w:hAnsi="Arial" w:cs="Arial" w:hint="default"/>
        <w:b w:val="0"/>
        <w:bCs w:val="0"/>
        <w:i w:val="0"/>
        <w:iCs w:val="0"/>
        <w:spacing w:val="0"/>
        <w:w w:val="84"/>
        <w:sz w:val="20"/>
        <w:szCs w:val="20"/>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135" w:hanging="720"/>
      </w:pPr>
      <w:rPr>
        <w:rFonts w:hint="default"/>
        <w:lang w:val="en-US" w:eastAsia="en-US" w:bidi="ar-SA"/>
      </w:rPr>
    </w:lvl>
    <w:lvl w:ilvl="6">
      <w:numFmt w:val="bullet"/>
      <w:lvlText w:val="•"/>
      <w:lvlJc w:val="left"/>
      <w:pPr>
        <w:ind w:left="6080" w:hanging="720"/>
      </w:pPr>
      <w:rPr>
        <w:rFonts w:hint="default"/>
        <w:lang w:val="en-US" w:eastAsia="en-US" w:bidi="ar-SA"/>
      </w:rPr>
    </w:lvl>
    <w:lvl w:ilvl="7">
      <w:numFmt w:val="bullet"/>
      <w:lvlText w:val="•"/>
      <w:lvlJc w:val="left"/>
      <w:pPr>
        <w:ind w:left="7025" w:hanging="720"/>
      </w:pPr>
      <w:rPr>
        <w:rFonts w:hint="default"/>
        <w:lang w:val="en-US" w:eastAsia="en-US" w:bidi="ar-SA"/>
      </w:rPr>
    </w:lvl>
    <w:lvl w:ilvl="8">
      <w:numFmt w:val="bullet"/>
      <w:lvlText w:val="•"/>
      <w:lvlJc w:val="left"/>
      <w:pPr>
        <w:ind w:left="7970" w:hanging="720"/>
      </w:pPr>
      <w:rPr>
        <w:rFonts w:hint="default"/>
        <w:lang w:val="en-US" w:eastAsia="en-US" w:bidi="ar-SA"/>
      </w:rPr>
    </w:lvl>
  </w:abstractNum>
  <w:abstractNum w:abstractNumId="4" w15:restartNumberingAfterBreak="0">
    <w:nsid w:val="0D1E68EA"/>
    <w:multiLevelType w:val="hybridMultilevel"/>
    <w:tmpl w:val="5DCE26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DB337F"/>
    <w:multiLevelType w:val="hybridMultilevel"/>
    <w:tmpl w:val="B22E0E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F46FA2"/>
    <w:multiLevelType w:val="multilevel"/>
    <w:tmpl w:val="EDD8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4422"/>
    <w:multiLevelType w:val="multilevel"/>
    <w:tmpl w:val="2DF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E5FC9"/>
    <w:multiLevelType w:val="multilevel"/>
    <w:tmpl w:val="B5680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B3BDE"/>
    <w:multiLevelType w:val="hybridMultilevel"/>
    <w:tmpl w:val="C262CE9A"/>
    <w:lvl w:ilvl="0" w:tplc="234CA682">
      <w:start w:val="1"/>
      <w:numFmt w:val="decimal"/>
      <w:lvlText w:val="%1.3"/>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4A00E0"/>
    <w:multiLevelType w:val="hybridMultilevel"/>
    <w:tmpl w:val="95B0EDBA"/>
    <w:lvl w:ilvl="0" w:tplc="37449646">
      <w:start w:val="1"/>
      <w:numFmt w:val="decimal"/>
      <w:lvlText w:val="%1.4"/>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0C6592"/>
    <w:multiLevelType w:val="hybridMultilevel"/>
    <w:tmpl w:val="BB147C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0F1971"/>
    <w:multiLevelType w:val="multilevel"/>
    <w:tmpl w:val="55EA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32C5B"/>
    <w:multiLevelType w:val="multilevel"/>
    <w:tmpl w:val="96CC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74423"/>
    <w:multiLevelType w:val="multilevel"/>
    <w:tmpl w:val="7274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C7D04"/>
    <w:multiLevelType w:val="hybridMultilevel"/>
    <w:tmpl w:val="7B6C48D8"/>
    <w:lvl w:ilvl="0" w:tplc="F7F2A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743E9"/>
    <w:multiLevelType w:val="multilevel"/>
    <w:tmpl w:val="F052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94AA6"/>
    <w:multiLevelType w:val="multilevel"/>
    <w:tmpl w:val="1CEA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E6B5D"/>
    <w:multiLevelType w:val="multilevel"/>
    <w:tmpl w:val="1D3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0C65FE"/>
    <w:multiLevelType w:val="hybridMultilevel"/>
    <w:tmpl w:val="25BAD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3656A1"/>
    <w:multiLevelType w:val="multilevel"/>
    <w:tmpl w:val="43A0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1602A"/>
    <w:multiLevelType w:val="hybridMultilevel"/>
    <w:tmpl w:val="0B3A2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57559"/>
    <w:multiLevelType w:val="hybridMultilevel"/>
    <w:tmpl w:val="82101E08"/>
    <w:lvl w:ilvl="0" w:tplc="21AAFDF8">
      <w:start w:val="1"/>
      <w:numFmt w:val="lowerLetter"/>
      <w:lvlText w:val="(%1)"/>
      <w:lvlJc w:val="left"/>
      <w:pPr>
        <w:tabs>
          <w:tab w:val="num" w:pos="2700"/>
        </w:tabs>
        <w:ind w:left="2700" w:hanging="720"/>
      </w:pPr>
      <w:rPr>
        <w:rFonts w:hint="default"/>
      </w:rPr>
    </w:lvl>
    <w:lvl w:ilvl="1" w:tplc="01047768">
      <w:start w:val="1"/>
      <w:numFmt w:val="decimal"/>
      <w:lvlText w:val="%2.1"/>
      <w:lvlJc w:val="left"/>
      <w:pPr>
        <w:tabs>
          <w:tab w:val="num" w:pos="308"/>
        </w:tabs>
        <w:ind w:left="1440" w:hanging="360"/>
      </w:pPr>
      <w:rPr>
        <w:rFonts w:hint="default"/>
      </w:rPr>
    </w:lvl>
    <w:lvl w:ilvl="2" w:tplc="21AAFDF8">
      <w:start w:val="1"/>
      <w:numFmt w:val="lowerLetter"/>
      <w:lvlText w:val="(%3)"/>
      <w:lvlJc w:val="left"/>
      <w:pPr>
        <w:tabs>
          <w:tab w:val="num" w:pos="2700"/>
        </w:tabs>
        <w:ind w:left="2700" w:hanging="720"/>
      </w:pPr>
      <w:rPr>
        <w:rFonts w:hint="default"/>
      </w:rPr>
    </w:lvl>
    <w:lvl w:ilvl="3" w:tplc="63C281EA">
      <w:start w:val="1"/>
      <w:numFmt w:val="bullet"/>
      <w:lvlText w:val=""/>
      <w:lvlJc w:val="left"/>
      <w:pPr>
        <w:tabs>
          <w:tab w:val="num" w:pos="2880"/>
        </w:tabs>
        <w:ind w:left="2880" w:hanging="360"/>
      </w:pPr>
      <w:rPr>
        <w:rFonts w:ascii="Symbol" w:hAnsi="Symbol" w:hint="default"/>
        <w:color w:val="auto"/>
      </w:rPr>
    </w:lvl>
    <w:lvl w:ilvl="4" w:tplc="21AAFDF8">
      <w:start w:val="1"/>
      <w:numFmt w:val="lowerLetter"/>
      <w:lvlText w:val="(%5)"/>
      <w:lvlJc w:val="left"/>
      <w:pPr>
        <w:tabs>
          <w:tab w:val="num" w:pos="3960"/>
        </w:tabs>
        <w:ind w:left="3960" w:hanging="72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CA078D3"/>
    <w:multiLevelType w:val="multilevel"/>
    <w:tmpl w:val="26D8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B3706F"/>
    <w:multiLevelType w:val="hybridMultilevel"/>
    <w:tmpl w:val="5A062680"/>
    <w:lvl w:ilvl="0" w:tplc="411899AC">
      <w:start w:val="1"/>
      <w:numFmt w:val="lowerLetter"/>
      <w:lvlText w:val="(%1)"/>
      <w:lvlJc w:val="left"/>
      <w:pPr>
        <w:ind w:left="860" w:hanging="720"/>
      </w:pPr>
      <w:rPr>
        <w:rFonts w:ascii="Arial" w:eastAsia="Arial" w:hAnsi="Arial" w:cs="Arial" w:hint="default"/>
        <w:b w:val="0"/>
        <w:bCs w:val="0"/>
        <w:i w:val="0"/>
        <w:iCs w:val="0"/>
        <w:spacing w:val="0"/>
        <w:w w:val="81"/>
        <w:sz w:val="20"/>
        <w:szCs w:val="20"/>
        <w:lang w:val="en-US" w:eastAsia="en-US" w:bidi="ar-SA"/>
      </w:rPr>
    </w:lvl>
    <w:lvl w:ilvl="1" w:tplc="C9F8D692">
      <w:numFmt w:val="bullet"/>
      <w:lvlText w:val="•"/>
      <w:lvlJc w:val="left"/>
      <w:pPr>
        <w:ind w:left="1760" w:hanging="720"/>
      </w:pPr>
      <w:rPr>
        <w:rFonts w:hint="default"/>
        <w:lang w:val="en-US" w:eastAsia="en-US" w:bidi="ar-SA"/>
      </w:rPr>
    </w:lvl>
    <w:lvl w:ilvl="2" w:tplc="2F9A9180">
      <w:numFmt w:val="bullet"/>
      <w:lvlText w:val="•"/>
      <w:lvlJc w:val="left"/>
      <w:pPr>
        <w:ind w:left="2660" w:hanging="720"/>
      </w:pPr>
      <w:rPr>
        <w:rFonts w:hint="default"/>
        <w:lang w:val="en-US" w:eastAsia="en-US" w:bidi="ar-SA"/>
      </w:rPr>
    </w:lvl>
    <w:lvl w:ilvl="3" w:tplc="854AF856">
      <w:numFmt w:val="bullet"/>
      <w:lvlText w:val="•"/>
      <w:lvlJc w:val="left"/>
      <w:pPr>
        <w:ind w:left="3560" w:hanging="720"/>
      </w:pPr>
      <w:rPr>
        <w:rFonts w:hint="default"/>
        <w:lang w:val="en-US" w:eastAsia="en-US" w:bidi="ar-SA"/>
      </w:rPr>
    </w:lvl>
    <w:lvl w:ilvl="4" w:tplc="8AD8ED50">
      <w:numFmt w:val="bullet"/>
      <w:lvlText w:val="•"/>
      <w:lvlJc w:val="left"/>
      <w:pPr>
        <w:ind w:left="4460" w:hanging="720"/>
      </w:pPr>
      <w:rPr>
        <w:rFonts w:hint="default"/>
        <w:lang w:val="en-US" w:eastAsia="en-US" w:bidi="ar-SA"/>
      </w:rPr>
    </w:lvl>
    <w:lvl w:ilvl="5" w:tplc="AC5CE6E4">
      <w:numFmt w:val="bullet"/>
      <w:lvlText w:val="•"/>
      <w:lvlJc w:val="left"/>
      <w:pPr>
        <w:ind w:left="5360" w:hanging="720"/>
      </w:pPr>
      <w:rPr>
        <w:rFonts w:hint="default"/>
        <w:lang w:val="en-US" w:eastAsia="en-US" w:bidi="ar-SA"/>
      </w:rPr>
    </w:lvl>
    <w:lvl w:ilvl="6" w:tplc="6CF449A4">
      <w:numFmt w:val="bullet"/>
      <w:lvlText w:val="•"/>
      <w:lvlJc w:val="left"/>
      <w:pPr>
        <w:ind w:left="6260" w:hanging="720"/>
      </w:pPr>
      <w:rPr>
        <w:rFonts w:hint="default"/>
        <w:lang w:val="en-US" w:eastAsia="en-US" w:bidi="ar-SA"/>
      </w:rPr>
    </w:lvl>
    <w:lvl w:ilvl="7" w:tplc="A4109276">
      <w:numFmt w:val="bullet"/>
      <w:lvlText w:val="•"/>
      <w:lvlJc w:val="left"/>
      <w:pPr>
        <w:ind w:left="7160" w:hanging="720"/>
      </w:pPr>
      <w:rPr>
        <w:rFonts w:hint="default"/>
        <w:lang w:val="en-US" w:eastAsia="en-US" w:bidi="ar-SA"/>
      </w:rPr>
    </w:lvl>
    <w:lvl w:ilvl="8" w:tplc="1E6445C6">
      <w:numFmt w:val="bullet"/>
      <w:lvlText w:val="•"/>
      <w:lvlJc w:val="left"/>
      <w:pPr>
        <w:ind w:left="8060" w:hanging="720"/>
      </w:pPr>
      <w:rPr>
        <w:rFonts w:hint="default"/>
        <w:lang w:val="en-US" w:eastAsia="en-US" w:bidi="ar-SA"/>
      </w:rPr>
    </w:lvl>
  </w:abstractNum>
  <w:abstractNum w:abstractNumId="25" w15:restartNumberingAfterBreak="0">
    <w:nsid w:val="3D4133C8"/>
    <w:multiLevelType w:val="multilevel"/>
    <w:tmpl w:val="62F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20E39"/>
    <w:multiLevelType w:val="multilevel"/>
    <w:tmpl w:val="BA4A5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D01459"/>
    <w:multiLevelType w:val="multilevel"/>
    <w:tmpl w:val="91C4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A7C09"/>
    <w:multiLevelType w:val="multilevel"/>
    <w:tmpl w:val="786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F035B2"/>
    <w:multiLevelType w:val="hybridMultilevel"/>
    <w:tmpl w:val="3C669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A0319B7"/>
    <w:multiLevelType w:val="multilevel"/>
    <w:tmpl w:val="54EE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C479C"/>
    <w:multiLevelType w:val="multilevel"/>
    <w:tmpl w:val="EA4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15218"/>
    <w:multiLevelType w:val="multilevel"/>
    <w:tmpl w:val="2D3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C4810"/>
    <w:multiLevelType w:val="hybridMultilevel"/>
    <w:tmpl w:val="DCB6E926"/>
    <w:lvl w:ilvl="0" w:tplc="C6402620">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4" w15:restartNumberingAfterBreak="0">
    <w:nsid w:val="51EC1C7C"/>
    <w:multiLevelType w:val="multilevel"/>
    <w:tmpl w:val="066E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C210D7"/>
    <w:multiLevelType w:val="hybridMultilevel"/>
    <w:tmpl w:val="21181D44"/>
    <w:lvl w:ilvl="0" w:tplc="71FE89B8">
      <w:start w:val="1"/>
      <w:numFmt w:val="decimal"/>
      <w:lvlText w:val="%1.2"/>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5AA2794"/>
    <w:multiLevelType w:val="hybridMultilevel"/>
    <w:tmpl w:val="2C1204A2"/>
    <w:lvl w:ilvl="0" w:tplc="F4B8E5F0">
      <w:numFmt w:val="bullet"/>
      <w:lvlText w:val="•"/>
      <w:lvlJc w:val="left"/>
      <w:pPr>
        <w:ind w:left="820" w:hanging="208"/>
      </w:pPr>
      <w:rPr>
        <w:rFonts w:ascii="Arial" w:eastAsia="Arial" w:hAnsi="Arial" w:cs="Arial" w:hint="default"/>
        <w:b w:val="0"/>
        <w:bCs w:val="0"/>
        <w:i w:val="0"/>
        <w:iCs w:val="0"/>
        <w:color w:val="008CB4"/>
        <w:spacing w:val="0"/>
        <w:w w:val="142"/>
        <w:position w:val="1"/>
        <w:sz w:val="15"/>
        <w:szCs w:val="15"/>
        <w:lang w:val="en-US" w:eastAsia="en-US" w:bidi="ar-SA"/>
      </w:rPr>
    </w:lvl>
    <w:lvl w:ilvl="1" w:tplc="D7FA25F6">
      <w:numFmt w:val="bullet"/>
      <w:lvlText w:val="•"/>
      <w:lvlJc w:val="left"/>
      <w:pPr>
        <w:ind w:left="1724" w:hanging="208"/>
      </w:pPr>
      <w:rPr>
        <w:rFonts w:hint="default"/>
        <w:lang w:val="en-US" w:eastAsia="en-US" w:bidi="ar-SA"/>
      </w:rPr>
    </w:lvl>
    <w:lvl w:ilvl="2" w:tplc="A2BCB92E">
      <w:numFmt w:val="bullet"/>
      <w:lvlText w:val="•"/>
      <w:lvlJc w:val="left"/>
      <w:pPr>
        <w:ind w:left="2628" w:hanging="208"/>
      </w:pPr>
      <w:rPr>
        <w:rFonts w:hint="default"/>
        <w:lang w:val="en-US" w:eastAsia="en-US" w:bidi="ar-SA"/>
      </w:rPr>
    </w:lvl>
    <w:lvl w:ilvl="3" w:tplc="B38809B6">
      <w:numFmt w:val="bullet"/>
      <w:lvlText w:val="•"/>
      <w:lvlJc w:val="left"/>
      <w:pPr>
        <w:ind w:left="3532" w:hanging="208"/>
      </w:pPr>
      <w:rPr>
        <w:rFonts w:hint="default"/>
        <w:lang w:val="en-US" w:eastAsia="en-US" w:bidi="ar-SA"/>
      </w:rPr>
    </w:lvl>
    <w:lvl w:ilvl="4" w:tplc="DBD63924">
      <w:numFmt w:val="bullet"/>
      <w:lvlText w:val="•"/>
      <w:lvlJc w:val="left"/>
      <w:pPr>
        <w:ind w:left="4436" w:hanging="208"/>
      </w:pPr>
      <w:rPr>
        <w:rFonts w:hint="default"/>
        <w:lang w:val="en-US" w:eastAsia="en-US" w:bidi="ar-SA"/>
      </w:rPr>
    </w:lvl>
    <w:lvl w:ilvl="5" w:tplc="719831BA">
      <w:numFmt w:val="bullet"/>
      <w:lvlText w:val="•"/>
      <w:lvlJc w:val="left"/>
      <w:pPr>
        <w:ind w:left="5340" w:hanging="208"/>
      </w:pPr>
      <w:rPr>
        <w:rFonts w:hint="default"/>
        <w:lang w:val="en-US" w:eastAsia="en-US" w:bidi="ar-SA"/>
      </w:rPr>
    </w:lvl>
    <w:lvl w:ilvl="6" w:tplc="141CBC06">
      <w:numFmt w:val="bullet"/>
      <w:lvlText w:val="•"/>
      <w:lvlJc w:val="left"/>
      <w:pPr>
        <w:ind w:left="6244" w:hanging="208"/>
      </w:pPr>
      <w:rPr>
        <w:rFonts w:hint="default"/>
        <w:lang w:val="en-US" w:eastAsia="en-US" w:bidi="ar-SA"/>
      </w:rPr>
    </w:lvl>
    <w:lvl w:ilvl="7" w:tplc="AE1A8FBA">
      <w:numFmt w:val="bullet"/>
      <w:lvlText w:val="•"/>
      <w:lvlJc w:val="left"/>
      <w:pPr>
        <w:ind w:left="7148" w:hanging="208"/>
      </w:pPr>
      <w:rPr>
        <w:rFonts w:hint="default"/>
        <w:lang w:val="en-US" w:eastAsia="en-US" w:bidi="ar-SA"/>
      </w:rPr>
    </w:lvl>
    <w:lvl w:ilvl="8" w:tplc="7B46AC68">
      <w:numFmt w:val="bullet"/>
      <w:lvlText w:val="•"/>
      <w:lvlJc w:val="left"/>
      <w:pPr>
        <w:ind w:left="8052" w:hanging="208"/>
      </w:pPr>
      <w:rPr>
        <w:rFonts w:hint="default"/>
        <w:lang w:val="en-US" w:eastAsia="en-US" w:bidi="ar-SA"/>
      </w:rPr>
    </w:lvl>
  </w:abstractNum>
  <w:abstractNum w:abstractNumId="37" w15:restartNumberingAfterBreak="0">
    <w:nsid w:val="5CC52937"/>
    <w:multiLevelType w:val="multilevel"/>
    <w:tmpl w:val="B538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584A9C"/>
    <w:multiLevelType w:val="multilevel"/>
    <w:tmpl w:val="260A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6459DD"/>
    <w:multiLevelType w:val="hybridMultilevel"/>
    <w:tmpl w:val="63286A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2826BB2"/>
    <w:multiLevelType w:val="multilevel"/>
    <w:tmpl w:val="A53A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E0306"/>
    <w:multiLevelType w:val="hybridMultilevel"/>
    <w:tmpl w:val="6BC879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0972C6"/>
    <w:multiLevelType w:val="multilevel"/>
    <w:tmpl w:val="D59C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F13AC0"/>
    <w:multiLevelType w:val="hybridMultilevel"/>
    <w:tmpl w:val="2480BE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6081EA1"/>
    <w:multiLevelType w:val="hybridMultilevel"/>
    <w:tmpl w:val="5DEEE0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6580811"/>
    <w:multiLevelType w:val="hybridMultilevel"/>
    <w:tmpl w:val="41B427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412595"/>
    <w:multiLevelType w:val="hybridMultilevel"/>
    <w:tmpl w:val="14CA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9F0936"/>
    <w:multiLevelType w:val="hybridMultilevel"/>
    <w:tmpl w:val="F14CB952"/>
    <w:lvl w:ilvl="0" w:tplc="20CEDDC2">
      <w:start w:val="1"/>
      <w:numFmt w:val="decimal"/>
      <w:lvlText w:val="%1."/>
      <w:lvlJc w:val="left"/>
      <w:pPr>
        <w:tabs>
          <w:tab w:val="num" w:pos="1208"/>
        </w:tabs>
        <w:ind w:left="2340" w:hanging="360"/>
      </w:pPr>
      <w:rPr>
        <w:rFonts w:hint="default"/>
      </w:rPr>
    </w:lvl>
    <w:lvl w:ilvl="1" w:tplc="DFEAC8B0">
      <w:numFmt w:val="none"/>
      <w:lvlText w:val=""/>
      <w:lvlJc w:val="left"/>
      <w:pPr>
        <w:tabs>
          <w:tab w:val="num" w:pos="360"/>
        </w:tabs>
      </w:pPr>
    </w:lvl>
    <w:lvl w:ilvl="2" w:tplc="AE161940">
      <w:numFmt w:val="none"/>
      <w:lvlText w:val=""/>
      <w:lvlJc w:val="left"/>
      <w:pPr>
        <w:tabs>
          <w:tab w:val="num" w:pos="360"/>
        </w:tabs>
      </w:pPr>
    </w:lvl>
    <w:lvl w:ilvl="3" w:tplc="05107E80">
      <w:numFmt w:val="none"/>
      <w:lvlText w:val=""/>
      <w:lvlJc w:val="left"/>
      <w:pPr>
        <w:tabs>
          <w:tab w:val="num" w:pos="360"/>
        </w:tabs>
      </w:pPr>
    </w:lvl>
    <w:lvl w:ilvl="4" w:tplc="5A2A7C6C">
      <w:numFmt w:val="none"/>
      <w:lvlText w:val=""/>
      <w:lvlJc w:val="left"/>
      <w:pPr>
        <w:tabs>
          <w:tab w:val="num" w:pos="360"/>
        </w:tabs>
      </w:pPr>
    </w:lvl>
    <w:lvl w:ilvl="5" w:tplc="BA2E1D46">
      <w:numFmt w:val="none"/>
      <w:lvlText w:val=""/>
      <w:lvlJc w:val="left"/>
      <w:pPr>
        <w:tabs>
          <w:tab w:val="num" w:pos="360"/>
        </w:tabs>
      </w:pPr>
    </w:lvl>
    <w:lvl w:ilvl="6" w:tplc="65026D56">
      <w:numFmt w:val="none"/>
      <w:lvlText w:val=""/>
      <w:lvlJc w:val="left"/>
      <w:pPr>
        <w:tabs>
          <w:tab w:val="num" w:pos="360"/>
        </w:tabs>
      </w:pPr>
    </w:lvl>
    <w:lvl w:ilvl="7" w:tplc="1706B460">
      <w:numFmt w:val="none"/>
      <w:lvlText w:val=""/>
      <w:lvlJc w:val="left"/>
      <w:pPr>
        <w:tabs>
          <w:tab w:val="num" w:pos="360"/>
        </w:tabs>
      </w:pPr>
    </w:lvl>
    <w:lvl w:ilvl="8" w:tplc="6D1E9F12">
      <w:numFmt w:val="none"/>
      <w:lvlText w:val=""/>
      <w:lvlJc w:val="left"/>
      <w:pPr>
        <w:tabs>
          <w:tab w:val="num" w:pos="360"/>
        </w:tabs>
      </w:pPr>
    </w:lvl>
  </w:abstractNum>
  <w:abstractNum w:abstractNumId="48" w15:restartNumberingAfterBreak="0">
    <w:nsid w:val="6F891E23"/>
    <w:multiLevelType w:val="hybridMultilevel"/>
    <w:tmpl w:val="DDC217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0110253"/>
    <w:multiLevelType w:val="hybridMultilevel"/>
    <w:tmpl w:val="2C62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8C69A0"/>
    <w:multiLevelType w:val="multilevel"/>
    <w:tmpl w:val="F8E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1B4772"/>
    <w:multiLevelType w:val="hybridMultilevel"/>
    <w:tmpl w:val="4FE2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241B9D"/>
    <w:multiLevelType w:val="multilevel"/>
    <w:tmpl w:val="23F2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EA51DD"/>
    <w:multiLevelType w:val="hybridMultilevel"/>
    <w:tmpl w:val="B248EC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A1836EF"/>
    <w:multiLevelType w:val="hybridMultilevel"/>
    <w:tmpl w:val="752EC5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A01330"/>
    <w:multiLevelType w:val="multilevel"/>
    <w:tmpl w:val="AAD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117C60"/>
    <w:multiLevelType w:val="multilevel"/>
    <w:tmpl w:val="5F1C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BA0976"/>
    <w:multiLevelType w:val="multilevel"/>
    <w:tmpl w:val="44D2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EF7510"/>
    <w:multiLevelType w:val="multilevel"/>
    <w:tmpl w:val="509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266079">
    <w:abstractNumId w:val="47"/>
  </w:num>
  <w:num w:numId="2" w16cid:durableId="1647127465">
    <w:abstractNumId w:val="22"/>
  </w:num>
  <w:num w:numId="3" w16cid:durableId="2022316259">
    <w:abstractNumId w:val="35"/>
  </w:num>
  <w:num w:numId="4" w16cid:durableId="728267972">
    <w:abstractNumId w:val="9"/>
  </w:num>
  <w:num w:numId="5" w16cid:durableId="1167790018">
    <w:abstractNumId w:val="10"/>
  </w:num>
  <w:num w:numId="6" w16cid:durableId="682172002">
    <w:abstractNumId w:val="49"/>
  </w:num>
  <w:num w:numId="7" w16cid:durableId="301691288">
    <w:abstractNumId w:val="21"/>
  </w:num>
  <w:num w:numId="8" w16cid:durableId="473062968">
    <w:abstractNumId w:val="36"/>
  </w:num>
  <w:num w:numId="9" w16cid:durableId="55132744">
    <w:abstractNumId w:val="3"/>
  </w:num>
  <w:num w:numId="10" w16cid:durableId="592590459">
    <w:abstractNumId w:val="24"/>
  </w:num>
  <w:num w:numId="11" w16cid:durableId="298340049">
    <w:abstractNumId w:val="45"/>
  </w:num>
  <w:num w:numId="12" w16cid:durableId="206110872">
    <w:abstractNumId w:val="41"/>
  </w:num>
  <w:num w:numId="13" w16cid:durableId="243610510">
    <w:abstractNumId w:val="4"/>
  </w:num>
  <w:num w:numId="14" w16cid:durableId="2009096801">
    <w:abstractNumId w:val="53"/>
  </w:num>
  <w:num w:numId="15" w16cid:durableId="579221274">
    <w:abstractNumId w:val="11"/>
  </w:num>
  <w:num w:numId="16" w16cid:durableId="142091471">
    <w:abstractNumId w:val="39"/>
  </w:num>
  <w:num w:numId="17" w16cid:durableId="931857367">
    <w:abstractNumId w:val="48"/>
  </w:num>
  <w:num w:numId="18" w16cid:durableId="1361511839">
    <w:abstractNumId w:val="44"/>
  </w:num>
  <w:num w:numId="19" w16cid:durableId="106390554">
    <w:abstractNumId w:val="5"/>
  </w:num>
  <w:num w:numId="20" w16cid:durableId="1288925105">
    <w:abstractNumId w:val="19"/>
  </w:num>
  <w:num w:numId="21" w16cid:durableId="639649265">
    <w:abstractNumId w:val="54"/>
  </w:num>
  <w:num w:numId="22" w16cid:durableId="967131045">
    <w:abstractNumId w:val="33"/>
  </w:num>
  <w:num w:numId="23" w16cid:durableId="1263689768">
    <w:abstractNumId w:val="51"/>
  </w:num>
  <w:num w:numId="24" w16cid:durableId="648051421">
    <w:abstractNumId w:val="29"/>
  </w:num>
  <w:num w:numId="25" w16cid:durableId="919799412">
    <w:abstractNumId w:val="15"/>
  </w:num>
  <w:num w:numId="26" w16cid:durableId="1696073904">
    <w:abstractNumId w:val="31"/>
  </w:num>
  <w:num w:numId="27" w16cid:durableId="619649185">
    <w:abstractNumId w:val="55"/>
  </w:num>
  <w:num w:numId="28" w16cid:durableId="1872693632">
    <w:abstractNumId w:val="0"/>
  </w:num>
  <w:num w:numId="29" w16cid:durableId="1520318774">
    <w:abstractNumId w:val="18"/>
  </w:num>
  <w:num w:numId="30" w16cid:durableId="1284800434">
    <w:abstractNumId w:val="2"/>
  </w:num>
  <w:num w:numId="31" w16cid:durableId="685601009">
    <w:abstractNumId w:val="25"/>
  </w:num>
  <w:num w:numId="32" w16cid:durableId="1397896836">
    <w:abstractNumId w:val="40"/>
  </w:num>
  <w:num w:numId="33" w16cid:durableId="709720790">
    <w:abstractNumId w:val="42"/>
  </w:num>
  <w:num w:numId="34" w16cid:durableId="435105262">
    <w:abstractNumId w:val="57"/>
  </w:num>
  <w:num w:numId="35" w16cid:durableId="266698176">
    <w:abstractNumId w:val="26"/>
  </w:num>
  <w:num w:numId="36" w16cid:durableId="219095318">
    <w:abstractNumId w:val="8"/>
  </w:num>
  <w:num w:numId="37" w16cid:durableId="1653414126">
    <w:abstractNumId w:val="1"/>
  </w:num>
  <w:num w:numId="38" w16cid:durableId="843907837">
    <w:abstractNumId w:val="12"/>
  </w:num>
  <w:num w:numId="39" w16cid:durableId="708995386">
    <w:abstractNumId w:val="32"/>
  </w:num>
  <w:num w:numId="40" w16cid:durableId="404886635">
    <w:abstractNumId w:val="13"/>
  </w:num>
  <w:num w:numId="41" w16cid:durableId="1701008975">
    <w:abstractNumId w:val="58"/>
  </w:num>
  <w:num w:numId="42" w16cid:durableId="968128340">
    <w:abstractNumId w:val="34"/>
  </w:num>
  <w:num w:numId="43" w16cid:durableId="1163816091">
    <w:abstractNumId w:val="17"/>
  </w:num>
  <w:num w:numId="44" w16cid:durableId="202376240">
    <w:abstractNumId w:val="27"/>
  </w:num>
  <w:num w:numId="45" w16cid:durableId="1895578305">
    <w:abstractNumId w:val="37"/>
  </w:num>
  <w:num w:numId="46" w16cid:durableId="922573006">
    <w:abstractNumId w:val="23"/>
  </w:num>
  <w:num w:numId="47" w16cid:durableId="384721627">
    <w:abstractNumId w:val="14"/>
  </w:num>
  <w:num w:numId="48" w16cid:durableId="288167345">
    <w:abstractNumId w:val="20"/>
  </w:num>
  <w:num w:numId="49" w16cid:durableId="2003193637">
    <w:abstractNumId w:val="7"/>
  </w:num>
  <w:num w:numId="50" w16cid:durableId="1028723947">
    <w:abstractNumId w:val="28"/>
  </w:num>
  <w:num w:numId="51" w16cid:durableId="1024555425">
    <w:abstractNumId w:val="56"/>
  </w:num>
  <w:num w:numId="52" w16cid:durableId="587618837">
    <w:abstractNumId w:val="52"/>
  </w:num>
  <w:num w:numId="53" w16cid:durableId="1286306983">
    <w:abstractNumId w:val="6"/>
  </w:num>
  <w:num w:numId="54" w16cid:durableId="1304501974">
    <w:abstractNumId w:val="38"/>
  </w:num>
  <w:num w:numId="55" w16cid:durableId="1271233636">
    <w:abstractNumId w:val="16"/>
  </w:num>
  <w:num w:numId="56" w16cid:durableId="265387690">
    <w:abstractNumId w:val="50"/>
  </w:num>
  <w:num w:numId="57" w16cid:durableId="1960717904">
    <w:abstractNumId w:val="43"/>
  </w:num>
  <w:num w:numId="58" w16cid:durableId="1629553947">
    <w:abstractNumId w:val="30"/>
  </w:num>
  <w:num w:numId="59" w16cid:durableId="61336904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BF"/>
    <w:rsid w:val="00027612"/>
    <w:rsid w:val="00037B80"/>
    <w:rsid w:val="00084C60"/>
    <w:rsid w:val="0009042E"/>
    <w:rsid w:val="000B222C"/>
    <w:rsid w:val="000E78CF"/>
    <w:rsid w:val="000F19FC"/>
    <w:rsid w:val="0012776D"/>
    <w:rsid w:val="00172874"/>
    <w:rsid w:val="001868C4"/>
    <w:rsid w:val="00192E7A"/>
    <w:rsid w:val="0019786D"/>
    <w:rsid w:val="001C52BE"/>
    <w:rsid w:val="001C7B3B"/>
    <w:rsid w:val="00205319"/>
    <w:rsid w:val="0023309F"/>
    <w:rsid w:val="0024291D"/>
    <w:rsid w:val="002508BF"/>
    <w:rsid w:val="00257DDF"/>
    <w:rsid w:val="00271C51"/>
    <w:rsid w:val="00272734"/>
    <w:rsid w:val="002878D5"/>
    <w:rsid w:val="002C0C9A"/>
    <w:rsid w:val="002C437B"/>
    <w:rsid w:val="002D0CCD"/>
    <w:rsid w:val="002D0F68"/>
    <w:rsid w:val="002F6DD4"/>
    <w:rsid w:val="00325627"/>
    <w:rsid w:val="00332B32"/>
    <w:rsid w:val="00382C57"/>
    <w:rsid w:val="003A5CF6"/>
    <w:rsid w:val="003E2B28"/>
    <w:rsid w:val="00406310"/>
    <w:rsid w:val="0042437B"/>
    <w:rsid w:val="004247D3"/>
    <w:rsid w:val="00461D45"/>
    <w:rsid w:val="004625FA"/>
    <w:rsid w:val="00490320"/>
    <w:rsid w:val="004D3579"/>
    <w:rsid w:val="00530716"/>
    <w:rsid w:val="005558C2"/>
    <w:rsid w:val="005634F4"/>
    <w:rsid w:val="0056582D"/>
    <w:rsid w:val="005717C5"/>
    <w:rsid w:val="005749FD"/>
    <w:rsid w:val="00607810"/>
    <w:rsid w:val="00654BBA"/>
    <w:rsid w:val="0068080A"/>
    <w:rsid w:val="00686302"/>
    <w:rsid w:val="006E0D79"/>
    <w:rsid w:val="006E2EAB"/>
    <w:rsid w:val="006F2315"/>
    <w:rsid w:val="006F7237"/>
    <w:rsid w:val="00723917"/>
    <w:rsid w:val="0075027F"/>
    <w:rsid w:val="007630BB"/>
    <w:rsid w:val="00777859"/>
    <w:rsid w:val="007C7437"/>
    <w:rsid w:val="007C7F9D"/>
    <w:rsid w:val="007D62FF"/>
    <w:rsid w:val="007D6F57"/>
    <w:rsid w:val="00800B88"/>
    <w:rsid w:val="00800F9E"/>
    <w:rsid w:val="00812126"/>
    <w:rsid w:val="00824707"/>
    <w:rsid w:val="00824ABB"/>
    <w:rsid w:val="008610A4"/>
    <w:rsid w:val="00863EA8"/>
    <w:rsid w:val="008C1558"/>
    <w:rsid w:val="008D4314"/>
    <w:rsid w:val="008D6096"/>
    <w:rsid w:val="008D6202"/>
    <w:rsid w:val="008D6C33"/>
    <w:rsid w:val="009304A5"/>
    <w:rsid w:val="00985933"/>
    <w:rsid w:val="009C5963"/>
    <w:rsid w:val="009E5CB1"/>
    <w:rsid w:val="00A02910"/>
    <w:rsid w:val="00A21A34"/>
    <w:rsid w:val="00A701F3"/>
    <w:rsid w:val="00A8791C"/>
    <w:rsid w:val="00A919F7"/>
    <w:rsid w:val="00A9325D"/>
    <w:rsid w:val="00AC02F7"/>
    <w:rsid w:val="00AC64A1"/>
    <w:rsid w:val="00AD408B"/>
    <w:rsid w:val="00AF18D3"/>
    <w:rsid w:val="00B079E1"/>
    <w:rsid w:val="00B33799"/>
    <w:rsid w:val="00B708EB"/>
    <w:rsid w:val="00B940DE"/>
    <w:rsid w:val="00B97666"/>
    <w:rsid w:val="00BA2D33"/>
    <w:rsid w:val="00BF7413"/>
    <w:rsid w:val="00C0550C"/>
    <w:rsid w:val="00C07A95"/>
    <w:rsid w:val="00C2602C"/>
    <w:rsid w:val="00C53F5D"/>
    <w:rsid w:val="00C57956"/>
    <w:rsid w:val="00C63359"/>
    <w:rsid w:val="00C84C22"/>
    <w:rsid w:val="00C95CC7"/>
    <w:rsid w:val="00CB173E"/>
    <w:rsid w:val="00CC57F1"/>
    <w:rsid w:val="00D00C4B"/>
    <w:rsid w:val="00D00FB5"/>
    <w:rsid w:val="00D07CF2"/>
    <w:rsid w:val="00D3457F"/>
    <w:rsid w:val="00D40596"/>
    <w:rsid w:val="00D5016A"/>
    <w:rsid w:val="00D70ABA"/>
    <w:rsid w:val="00DD7169"/>
    <w:rsid w:val="00DE1807"/>
    <w:rsid w:val="00DE6043"/>
    <w:rsid w:val="00E02736"/>
    <w:rsid w:val="00E105E9"/>
    <w:rsid w:val="00E11F18"/>
    <w:rsid w:val="00E151B6"/>
    <w:rsid w:val="00E213CA"/>
    <w:rsid w:val="00E404D6"/>
    <w:rsid w:val="00E44E2F"/>
    <w:rsid w:val="00E54ACC"/>
    <w:rsid w:val="00E632CC"/>
    <w:rsid w:val="00E82293"/>
    <w:rsid w:val="00E92C8D"/>
    <w:rsid w:val="00E95CDE"/>
    <w:rsid w:val="00EC2D36"/>
    <w:rsid w:val="00ED4B80"/>
    <w:rsid w:val="00EE4F61"/>
    <w:rsid w:val="00F76B8B"/>
    <w:rsid w:val="00F82B4E"/>
    <w:rsid w:val="00FD5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320CD"/>
  <w15:chartTrackingRefBased/>
  <w15:docId w15:val="{2C7D9694-9B06-4DC8-9A71-D231AA3E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BF"/>
    <w:pPr>
      <w:spacing w:before="100" w:after="100" w:line="240" w:lineRule="auto"/>
    </w:pPr>
    <w:rPr>
      <w:rFonts w:ascii="Arial" w:eastAsia="Times New Roman" w:hAnsi="Arial" w:cs="Times New Roman"/>
      <w:sz w:val="20"/>
      <w:szCs w:val="24"/>
      <w:lang w:val="en-US"/>
    </w:rPr>
  </w:style>
  <w:style w:type="paragraph" w:styleId="Heading1">
    <w:name w:val="heading 1"/>
    <w:basedOn w:val="Normal"/>
    <w:link w:val="Heading1Char"/>
    <w:uiPriority w:val="9"/>
    <w:qFormat/>
    <w:rsid w:val="00271C51"/>
    <w:pPr>
      <w:widowControl w:val="0"/>
      <w:autoSpaceDE w:val="0"/>
      <w:autoSpaceDN w:val="0"/>
      <w:spacing w:before="0" w:after="0"/>
      <w:ind w:left="859" w:hanging="719"/>
      <w:outlineLvl w:val="0"/>
    </w:pPr>
    <w:rPr>
      <w:rFonts w:eastAsia="Arial" w:cs="Arial"/>
      <w:b/>
      <w:bCs/>
      <w:sz w:val="24"/>
    </w:rPr>
  </w:style>
  <w:style w:type="paragraph" w:styleId="Heading2">
    <w:name w:val="heading 2"/>
    <w:basedOn w:val="Normal"/>
    <w:next w:val="Normal"/>
    <w:link w:val="Heading2Char"/>
    <w:uiPriority w:val="9"/>
    <w:semiHidden/>
    <w:unhideWhenUsed/>
    <w:qFormat/>
    <w:rsid w:val="00654B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8BF"/>
    <w:pPr>
      <w:tabs>
        <w:tab w:val="center" w:pos="4513"/>
        <w:tab w:val="right" w:pos="9026"/>
      </w:tabs>
      <w:spacing w:before="0" w:after="0"/>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2508BF"/>
  </w:style>
  <w:style w:type="paragraph" w:styleId="Footer">
    <w:name w:val="footer"/>
    <w:basedOn w:val="Normal"/>
    <w:link w:val="FooterChar"/>
    <w:uiPriority w:val="99"/>
    <w:unhideWhenUsed/>
    <w:rsid w:val="002508BF"/>
    <w:pPr>
      <w:tabs>
        <w:tab w:val="center" w:pos="4513"/>
        <w:tab w:val="right" w:pos="9026"/>
      </w:tabs>
      <w:spacing w:before="0" w:after="0"/>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2508BF"/>
  </w:style>
  <w:style w:type="character" w:styleId="PlaceholderText">
    <w:name w:val="Placeholder Text"/>
    <w:basedOn w:val="DefaultParagraphFont"/>
    <w:uiPriority w:val="99"/>
    <w:semiHidden/>
    <w:rsid w:val="002508BF"/>
    <w:rPr>
      <w:color w:val="808080"/>
    </w:rPr>
  </w:style>
  <w:style w:type="character" w:customStyle="1" w:styleId="Style2">
    <w:name w:val="Style2"/>
    <w:basedOn w:val="DefaultParagraphFont"/>
    <w:uiPriority w:val="1"/>
    <w:rsid w:val="002508BF"/>
    <w:rPr>
      <w:rFonts w:asciiTheme="minorHAnsi" w:hAnsiTheme="minorHAnsi"/>
      <w:sz w:val="22"/>
    </w:rPr>
  </w:style>
  <w:style w:type="character" w:customStyle="1" w:styleId="Style3">
    <w:name w:val="Style3"/>
    <w:basedOn w:val="DefaultParagraphFont"/>
    <w:uiPriority w:val="1"/>
    <w:qFormat/>
    <w:rsid w:val="002508BF"/>
    <w:rPr>
      <w:rFonts w:asciiTheme="minorHAnsi" w:hAnsiTheme="minorHAnsi"/>
      <w:sz w:val="22"/>
    </w:rPr>
  </w:style>
  <w:style w:type="paragraph" w:styleId="ListParagraph">
    <w:name w:val="List Paragraph"/>
    <w:basedOn w:val="Normal"/>
    <w:uiPriority w:val="34"/>
    <w:qFormat/>
    <w:rsid w:val="00D07CF2"/>
    <w:pPr>
      <w:ind w:left="720"/>
      <w:contextualSpacing/>
    </w:pPr>
  </w:style>
  <w:style w:type="paragraph" w:styleId="NormalWeb">
    <w:name w:val="Normal (Web)"/>
    <w:basedOn w:val="Normal"/>
    <w:uiPriority w:val="99"/>
    <w:semiHidden/>
    <w:unhideWhenUsed/>
    <w:rsid w:val="0019786D"/>
    <w:pPr>
      <w:spacing w:beforeAutospacing="1" w:afterAutospacing="1"/>
    </w:pPr>
    <w:rPr>
      <w:rFonts w:ascii="Times New Roman" w:hAnsi="Times New Roman"/>
      <w:sz w:val="24"/>
      <w:lang w:val="en-AU" w:eastAsia="en-AU"/>
    </w:rPr>
  </w:style>
  <w:style w:type="character" w:styleId="CommentReference">
    <w:name w:val="annotation reference"/>
    <w:basedOn w:val="DefaultParagraphFont"/>
    <w:uiPriority w:val="99"/>
    <w:semiHidden/>
    <w:unhideWhenUsed/>
    <w:rsid w:val="002D0F68"/>
    <w:rPr>
      <w:sz w:val="16"/>
      <w:szCs w:val="16"/>
    </w:rPr>
  </w:style>
  <w:style w:type="paragraph" w:styleId="CommentText">
    <w:name w:val="annotation text"/>
    <w:basedOn w:val="Normal"/>
    <w:link w:val="CommentTextChar"/>
    <w:uiPriority w:val="99"/>
    <w:unhideWhenUsed/>
    <w:rsid w:val="002D0F68"/>
    <w:rPr>
      <w:szCs w:val="20"/>
    </w:rPr>
  </w:style>
  <w:style w:type="character" w:customStyle="1" w:styleId="CommentTextChar">
    <w:name w:val="Comment Text Char"/>
    <w:basedOn w:val="DefaultParagraphFont"/>
    <w:link w:val="CommentText"/>
    <w:uiPriority w:val="99"/>
    <w:rsid w:val="002D0F6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D0F68"/>
    <w:rPr>
      <w:b/>
      <w:bCs/>
    </w:rPr>
  </w:style>
  <w:style w:type="character" w:customStyle="1" w:styleId="CommentSubjectChar">
    <w:name w:val="Comment Subject Char"/>
    <w:basedOn w:val="CommentTextChar"/>
    <w:link w:val="CommentSubject"/>
    <w:uiPriority w:val="99"/>
    <w:semiHidden/>
    <w:rsid w:val="002D0F68"/>
    <w:rPr>
      <w:rFonts w:ascii="Arial" w:eastAsia="Times New Roman" w:hAnsi="Arial" w:cs="Times New Roman"/>
      <w:b/>
      <w:bCs/>
      <w:sz w:val="20"/>
      <w:szCs w:val="20"/>
      <w:lang w:val="en-US"/>
    </w:rPr>
  </w:style>
  <w:style w:type="character" w:styleId="Hyperlink">
    <w:name w:val="Hyperlink"/>
    <w:basedOn w:val="DefaultParagraphFont"/>
    <w:uiPriority w:val="99"/>
    <w:unhideWhenUsed/>
    <w:rsid w:val="00490320"/>
    <w:rPr>
      <w:color w:val="0563C1" w:themeColor="hyperlink"/>
      <w:u w:val="single"/>
    </w:rPr>
  </w:style>
  <w:style w:type="character" w:styleId="UnresolvedMention">
    <w:name w:val="Unresolved Mention"/>
    <w:basedOn w:val="DefaultParagraphFont"/>
    <w:uiPriority w:val="99"/>
    <w:semiHidden/>
    <w:unhideWhenUsed/>
    <w:rsid w:val="00490320"/>
    <w:rPr>
      <w:color w:val="605E5C"/>
      <w:shd w:val="clear" w:color="auto" w:fill="E1DFDD"/>
    </w:rPr>
  </w:style>
  <w:style w:type="paragraph" w:styleId="BodyText">
    <w:name w:val="Body Text"/>
    <w:basedOn w:val="Normal"/>
    <w:link w:val="BodyTextChar"/>
    <w:uiPriority w:val="1"/>
    <w:qFormat/>
    <w:rsid w:val="00E92C8D"/>
    <w:pPr>
      <w:widowControl w:val="0"/>
      <w:autoSpaceDE w:val="0"/>
      <w:autoSpaceDN w:val="0"/>
      <w:spacing w:before="0" w:after="0"/>
    </w:pPr>
    <w:rPr>
      <w:rFonts w:eastAsia="Arial" w:cs="Arial"/>
      <w:szCs w:val="20"/>
    </w:rPr>
  </w:style>
  <w:style w:type="character" w:customStyle="1" w:styleId="BodyTextChar">
    <w:name w:val="Body Text Char"/>
    <w:basedOn w:val="DefaultParagraphFont"/>
    <w:link w:val="BodyText"/>
    <w:uiPriority w:val="1"/>
    <w:rsid w:val="00E92C8D"/>
    <w:rPr>
      <w:rFonts w:ascii="Arial" w:eastAsia="Arial" w:hAnsi="Arial" w:cs="Arial"/>
      <w:sz w:val="20"/>
      <w:szCs w:val="20"/>
      <w:lang w:val="en-US"/>
    </w:rPr>
  </w:style>
  <w:style w:type="character" w:customStyle="1" w:styleId="Heading1Char">
    <w:name w:val="Heading 1 Char"/>
    <w:basedOn w:val="DefaultParagraphFont"/>
    <w:link w:val="Heading1"/>
    <w:uiPriority w:val="9"/>
    <w:rsid w:val="00271C51"/>
    <w:rPr>
      <w:rFonts w:ascii="Arial" w:eastAsia="Arial" w:hAnsi="Arial" w:cs="Arial"/>
      <w:b/>
      <w:bCs/>
      <w:sz w:val="24"/>
      <w:szCs w:val="24"/>
      <w:lang w:val="en-US"/>
    </w:rPr>
  </w:style>
  <w:style w:type="paragraph" w:styleId="Title">
    <w:name w:val="Title"/>
    <w:basedOn w:val="Normal"/>
    <w:link w:val="TitleChar"/>
    <w:uiPriority w:val="10"/>
    <w:qFormat/>
    <w:rsid w:val="00E54ACC"/>
    <w:pPr>
      <w:widowControl w:val="0"/>
      <w:autoSpaceDE w:val="0"/>
      <w:autoSpaceDN w:val="0"/>
      <w:spacing w:after="0"/>
      <w:ind w:left="280"/>
    </w:pPr>
    <w:rPr>
      <w:rFonts w:eastAsia="Arial" w:cs="Arial"/>
      <w:b/>
      <w:bCs/>
      <w:sz w:val="26"/>
      <w:szCs w:val="26"/>
    </w:rPr>
  </w:style>
  <w:style w:type="character" w:customStyle="1" w:styleId="TitleChar">
    <w:name w:val="Title Char"/>
    <w:basedOn w:val="DefaultParagraphFont"/>
    <w:link w:val="Title"/>
    <w:uiPriority w:val="10"/>
    <w:rsid w:val="00E54ACC"/>
    <w:rPr>
      <w:rFonts w:ascii="Arial" w:eastAsia="Arial" w:hAnsi="Arial" w:cs="Arial"/>
      <w:b/>
      <w:bCs/>
      <w:sz w:val="26"/>
      <w:szCs w:val="26"/>
      <w:lang w:val="en-US"/>
    </w:rPr>
  </w:style>
  <w:style w:type="paragraph" w:customStyle="1" w:styleId="TableParagraph">
    <w:name w:val="Table Paragraph"/>
    <w:basedOn w:val="Normal"/>
    <w:uiPriority w:val="1"/>
    <w:qFormat/>
    <w:rsid w:val="00E54ACC"/>
    <w:pPr>
      <w:widowControl w:val="0"/>
      <w:autoSpaceDE w:val="0"/>
      <w:autoSpaceDN w:val="0"/>
      <w:spacing w:before="0" w:after="0"/>
    </w:pPr>
    <w:rPr>
      <w:rFonts w:eastAsia="Arial" w:cs="Arial"/>
      <w:sz w:val="22"/>
      <w:szCs w:val="22"/>
    </w:rPr>
  </w:style>
  <w:style w:type="character" w:customStyle="1" w:styleId="Heading2Char">
    <w:name w:val="Heading 2 Char"/>
    <w:basedOn w:val="DefaultParagraphFont"/>
    <w:link w:val="Heading2"/>
    <w:uiPriority w:val="9"/>
    <w:semiHidden/>
    <w:rsid w:val="00654BBA"/>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69797">
      <w:bodyDiv w:val="1"/>
      <w:marLeft w:val="0"/>
      <w:marRight w:val="0"/>
      <w:marTop w:val="0"/>
      <w:marBottom w:val="0"/>
      <w:divBdr>
        <w:top w:val="none" w:sz="0" w:space="0" w:color="auto"/>
        <w:left w:val="none" w:sz="0" w:space="0" w:color="auto"/>
        <w:bottom w:val="none" w:sz="0" w:space="0" w:color="auto"/>
        <w:right w:val="none" w:sz="0" w:space="0" w:color="auto"/>
      </w:divBdr>
    </w:div>
    <w:div w:id="269094246">
      <w:bodyDiv w:val="1"/>
      <w:marLeft w:val="0"/>
      <w:marRight w:val="0"/>
      <w:marTop w:val="0"/>
      <w:marBottom w:val="0"/>
      <w:divBdr>
        <w:top w:val="none" w:sz="0" w:space="0" w:color="auto"/>
        <w:left w:val="none" w:sz="0" w:space="0" w:color="auto"/>
        <w:bottom w:val="none" w:sz="0" w:space="0" w:color="auto"/>
        <w:right w:val="none" w:sz="0" w:space="0" w:color="auto"/>
      </w:divBdr>
    </w:div>
    <w:div w:id="661814628">
      <w:bodyDiv w:val="1"/>
      <w:marLeft w:val="0"/>
      <w:marRight w:val="0"/>
      <w:marTop w:val="0"/>
      <w:marBottom w:val="0"/>
      <w:divBdr>
        <w:top w:val="none" w:sz="0" w:space="0" w:color="auto"/>
        <w:left w:val="none" w:sz="0" w:space="0" w:color="auto"/>
        <w:bottom w:val="none" w:sz="0" w:space="0" w:color="auto"/>
        <w:right w:val="none" w:sz="0" w:space="0" w:color="auto"/>
      </w:divBdr>
    </w:div>
    <w:div w:id="716514124">
      <w:bodyDiv w:val="1"/>
      <w:marLeft w:val="0"/>
      <w:marRight w:val="0"/>
      <w:marTop w:val="0"/>
      <w:marBottom w:val="0"/>
      <w:divBdr>
        <w:top w:val="none" w:sz="0" w:space="0" w:color="auto"/>
        <w:left w:val="none" w:sz="0" w:space="0" w:color="auto"/>
        <w:bottom w:val="none" w:sz="0" w:space="0" w:color="auto"/>
        <w:right w:val="none" w:sz="0" w:space="0" w:color="auto"/>
      </w:divBdr>
    </w:div>
    <w:div w:id="751633129">
      <w:bodyDiv w:val="1"/>
      <w:marLeft w:val="0"/>
      <w:marRight w:val="0"/>
      <w:marTop w:val="0"/>
      <w:marBottom w:val="0"/>
      <w:divBdr>
        <w:top w:val="none" w:sz="0" w:space="0" w:color="auto"/>
        <w:left w:val="none" w:sz="0" w:space="0" w:color="auto"/>
        <w:bottom w:val="none" w:sz="0" w:space="0" w:color="auto"/>
        <w:right w:val="none" w:sz="0" w:space="0" w:color="auto"/>
      </w:divBdr>
    </w:div>
    <w:div w:id="853225724">
      <w:bodyDiv w:val="1"/>
      <w:marLeft w:val="0"/>
      <w:marRight w:val="0"/>
      <w:marTop w:val="0"/>
      <w:marBottom w:val="0"/>
      <w:divBdr>
        <w:top w:val="none" w:sz="0" w:space="0" w:color="auto"/>
        <w:left w:val="none" w:sz="0" w:space="0" w:color="auto"/>
        <w:bottom w:val="none" w:sz="0" w:space="0" w:color="auto"/>
        <w:right w:val="none" w:sz="0" w:space="0" w:color="auto"/>
      </w:divBdr>
    </w:div>
    <w:div w:id="885601170">
      <w:bodyDiv w:val="1"/>
      <w:marLeft w:val="0"/>
      <w:marRight w:val="0"/>
      <w:marTop w:val="0"/>
      <w:marBottom w:val="0"/>
      <w:divBdr>
        <w:top w:val="none" w:sz="0" w:space="0" w:color="auto"/>
        <w:left w:val="none" w:sz="0" w:space="0" w:color="auto"/>
        <w:bottom w:val="none" w:sz="0" w:space="0" w:color="auto"/>
        <w:right w:val="none" w:sz="0" w:space="0" w:color="auto"/>
      </w:divBdr>
    </w:div>
    <w:div w:id="1469781073">
      <w:bodyDiv w:val="1"/>
      <w:marLeft w:val="0"/>
      <w:marRight w:val="0"/>
      <w:marTop w:val="0"/>
      <w:marBottom w:val="0"/>
      <w:divBdr>
        <w:top w:val="none" w:sz="0" w:space="0" w:color="auto"/>
        <w:left w:val="none" w:sz="0" w:space="0" w:color="auto"/>
        <w:bottom w:val="none" w:sz="0" w:space="0" w:color="auto"/>
        <w:right w:val="none" w:sz="0" w:space="0" w:color="auto"/>
      </w:divBdr>
    </w:div>
    <w:div w:id="1868368248">
      <w:bodyDiv w:val="1"/>
      <w:marLeft w:val="0"/>
      <w:marRight w:val="0"/>
      <w:marTop w:val="0"/>
      <w:marBottom w:val="0"/>
      <w:divBdr>
        <w:top w:val="none" w:sz="0" w:space="0" w:color="auto"/>
        <w:left w:val="none" w:sz="0" w:space="0" w:color="auto"/>
        <w:bottom w:val="none" w:sz="0" w:space="0" w:color="auto"/>
        <w:right w:val="none" w:sz="0" w:space="0" w:color="auto"/>
      </w:divBdr>
    </w:div>
    <w:div w:id="2028018391">
      <w:bodyDiv w:val="1"/>
      <w:marLeft w:val="0"/>
      <w:marRight w:val="0"/>
      <w:marTop w:val="0"/>
      <w:marBottom w:val="0"/>
      <w:divBdr>
        <w:top w:val="none" w:sz="0" w:space="0" w:color="auto"/>
        <w:left w:val="none" w:sz="0" w:space="0" w:color="auto"/>
        <w:bottom w:val="none" w:sz="0" w:space="0" w:color="auto"/>
        <w:right w:val="none" w:sz="0" w:space="0" w:color="auto"/>
      </w:divBdr>
    </w:div>
    <w:div w:id="21279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laints@lifesav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69F3B2B5C049BEA3426A84EFAB9133"/>
        <w:category>
          <w:name w:val="General"/>
          <w:gallery w:val="placeholder"/>
        </w:category>
        <w:types>
          <w:type w:val="bbPlcHdr"/>
        </w:types>
        <w:behaviors>
          <w:behavior w:val="content"/>
        </w:behaviors>
        <w:guid w:val="{A9A427AD-CC29-4499-80DE-D9FC041011CA}"/>
      </w:docPartPr>
      <w:docPartBody>
        <w:p w:rsidR="00E12308" w:rsidRDefault="00E7445B" w:rsidP="00E7445B">
          <w:pPr>
            <w:pStyle w:val="F569F3B2B5C049BEA3426A84EFAB9133"/>
          </w:pPr>
          <w:r>
            <w:rPr>
              <w:rStyle w:val="PlaceholderText"/>
              <w:rFonts w:eastAsiaTheme="minorHAnsi"/>
              <w:color w:val="808080" w:themeColor="background1" w:themeShade="80"/>
            </w:rPr>
            <w:t>Insert policy t</w:t>
          </w:r>
          <w:r w:rsidRPr="00D068BE">
            <w:rPr>
              <w:rStyle w:val="PlaceholderText"/>
              <w:rFonts w:eastAsiaTheme="minorHAnsi"/>
              <w:color w:val="808080" w:themeColor="background1" w:themeShade="80"/>
            </w:rPr>
            <w:t>itle</w:t>
          </w:r>
        </w:p>
      </w:docPartBody>
    </w:docPart>
    <w:docPart>
      <w:docPartPr>
        <w:name w:val="2503FC38A69D4AAE80C9CD2D3A2A116D"/>
        <w:category>
          <w:name w:val="General"/>
          <w:gallery w:val="placeholder"/>
        </w:category>
        <w:types>
          <w:type w:val="bbPlcHdr"/>
        </w:types>
        <w:behaviors>
          <w:behavior w:val="content"/>
        </w:behaviors>
        <w:guid w:val="{8A26E2C6-1640-472A-BB90-94408481FB39}"/>
      </w:docPartPr>
      <w:docPartBody>
        <w:p w:rsidR="00E12308" w:rsidRDefault="00E7445B" w:rsidP="00E7445B">
          <w:pPr>
            <w:pStyle w:val="2503FC38A69D4AAE80C9CD2D3A2A116D"/>
          </w:pPr>
          <w:r>
            <w:rPr>
              <w:rStyle w:val="Style2"/>
              <w:color w:val="808080" w:themeColor="background1" w:themeShade="80"/>
            </w:rPr>
            <w:t>Insert policy</w:t>
          </w:r>
          <w:r w:rsidRPr="00D068BE">
            <w:rPr>
              <w:rStyle w:val="Style2"/>
              <w:color w:val="808080" w:themeColor="background1" w:themeShade="80"/>
            </w:rPr>
            <w:t xml:space="preserve"> no.</w:t>
          </w:r>
        </w:p>
      </w:docPartBody>
    </w:docPart>
    <w:docPart>
      <w:docPartPr>
        <w:name w:val="FA7C57DB89A6457696C4E077FAA8B39C"/>
        <w:category>
          <w:name w:val="General"/>
          <w:gallery w:val="placeholder"/>
        </w:category>
        <w:types>
          <w:type w:val="bbPlcHdr"/>
        </w:types>
        <w:behaviors>
          <w:behavior w:val="content"/>
        </w:behaviors>
        <w:guid w:val="{04CF12AA-5DFC-4FF0-8975-3B0FB59E2E23}"/>
      </w:docPartPr>
      <w:docPartBody>
        <w:p w:rsidR="00E12308" w:rsidRDefault="00E7445B" w:rsidP="00E7445B">
          <w:pPr>
            <w:pStyle w:val="FA7C57DB89A6457696C4E077FAA8B39C"/>
          </w:pPr>
          <w:r>
            <w:rPr>
              <w:rStyle w:val="Style2"/>
              <w:color w:val="808080" w:themeColor="background1" w:themeShade="80"/>
            </w:rPr>
            <w:t>Insert v</w:t>
          </w:r>
          <w:r w:rsidRPr="00D068BE">
            <w:rPr>
              <w:rStyle w:val="Style2"/>
              <w:color w:val="808080" w:themeColor="background1" w:themeShade="80"/>
            </w:rPr>
            <w:t>ersion no.</w:t>
          </w:r>
        </w:p>
      </w:docPartBody>
    </w:docPart>
    <w:docPart>
      <w:docPartPr>
        <w:name w:val="F2A2B9328B184C26B6D47063FCAD7A0A"/>
        <w:category>
          <w:name w:val="General"/>
          <w:gallery w:val="placeholder"/>
        </w:category>
        <w:types>
          <w:type w:val="bbPlcHdr"/>
        </w:types>
        <w:behaviors>
          <w:behavior w:val="content"/>
        </w:behaviors>
        <w:guid w:val="{AD5D5261-302A-4BF1-A0F7-1E75BCF12767}"/>
      </w:docPartPr>
      <w:docPartBody>
        <w:p w:rsidR="00E12308" w:rsidRDefault="00E7445B" w:rsidP="00E7445B">
          <w:pPr>
            <w:pStyle w:val="F2A2B9328B184C26B6D47063FCAD7A0A"/>
          </w:pPr>
          <w:r w:rsidRPr="00D068BE">
            <w:rPr>
              <w:rStyle w:val="Style3"/>
              <w:color w:val="808080" w:themeColor="background1" w:themeShade="80"/>
            </w:rPr>
            <w:t>Click to enter date</w:t>
          </w:r>
        </w:p>
      </w:docPartBody>
    </w:docPart>
    <w:docPart>
      <w:docPartPr>
        <w:name w:val="64785477D16B49A8821C069C9D4EF2DF"/>
        <w:category>
          <w:name w:val="General"/>
          <w:gallery w:val="placeholder"/>
        </w:category>
        <w:types>
          <w:type w:val="bbPlcHdr"/>
        </w:types>
        <w:behaviors>
          <w:behavior w:val="content"/>
        </w:behaviors>
        <w:guid w:val="{9DE4DD4D-7D8C-4D6D-9C28-078F1723A05B}"/>
      </w:docPartPr>
      <w:docPartBody>
        <w:p w:rsidR="00E12308" w:rsidRDefault="00E7445B" w:rsidP="00E7445B">
          <w:pPr>
            <w:pStyle w:val="64785477D16B49A8821C069C9D4EF2DF"/>
          </w:pPr>
          <w:r w:rsidRPr="00D068BE">
            <w:rPr>
              <w:rStyle w:val="Style3"/>
              <w:color w:val="808080" w:themeColor="background1" w:themeShade="80"/>
            </w:rPr>
            <w:t>Click to enter date</w:t>
          </w:r>
        </w:p>
      </w:docPartBody>
    </w:docPart>
    <w:docPart>
      <w:docPartPr>
        <w:name w:val="3EE88AD06D6547969BB1263283156457"/>
        <w:category>
          <w:name w:val="General"/>
          <w:gallery w:val="placeholder"/>
        </w:category>
        <w:types>
          <w:type w:val="bbPlcHdr"/>
        </w:types>
        <w:behaviors>
          <w:behavior w:val="content"/>
        </w:behaviors>
        <w:guid w:val="{8BA58F05-BCD7-463E-8299-365CDEAC693D}"/>
      </w:docPartPr>
      <w:docPartBody>
        <w:p w:rsidR="00E12308" w:rsidRDefault="00E7445B" w:rsidP="00E7445B">
          <w:pPr>
            <w:pStyle w:val="3EE88AD06D6547969BB1263283156457"/>
          </w:pPr>
          <w:r w:rsidRPr="00D068BE">
            <w:rPr>
              <w:rStyle w:val="Style3"/>
              <w:color w:val="808080" w:themeColor="background1" w:themeShade="80"/>
            </w:rPr>
            <w:t>Click to enter date</w:t>
          </w:r>
        </w:p>
      </w:docPartBody>
    </w:docPart>
    <w:docPart>
      <w:docPartPr>
        <w:name w:val="DD4DACE285F6468EA861ECD499C919C5"/>
        <w:category>
          <w:name w:val="General"/>
          <w:gallery w:val="placeholder"/>
        </w:category>
        <w:types>
          <w:type w:val="bbPlcHdr"/>
        </w:types>
        <w:behaviors>
          <w:behavior w:val="content"/>
        </w:behaviors>
        <w:guid w:val="{8109FE05-B87E-401D-864A-40830B80E584}"/>
      </w:docPartPr>
      <w:docPartBody>
        <w:p w:rsidR="00E12308" w:rsidRDefault="00E7445B" w:rsidP="00E7445B">
          <w:pPr>
            <w:pStyle w:val="DD4DACE285F6468EA861ECD499C919C5"/>
          </w:pPr>
          <w:r>
            <w:rPr>
              <w:rStyle w:val="PlaceholderText"/>
              <w:rFonts w:eastAsiaTheme="minorHAnsi"/>
              <w:color w:val="808080" w:themeColor="background1" w:themeShade="80"/>
            </w:rPr>
            <w:t>Position t</w:t>
          </w:r>
          <w:r w:rsidRPr="00D068BE">
            <w:rPr>
              <w:rStyle w:val="PlaceholderText"/>
              <w:rFonts w:eastAsiaTheme="minorHAnsi"/>
              <w:color w:val="808080" w:themeColor="background1" w:themeShade="80"/>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5B"/>
    <w:rsid w:val="00084F5B"/>
    <w:rsid w:val="0009042E"/>
    <w:rsid w:val="00094F17"/>
    <w:rsid w:val="0024291D"/>
    <w:rsid w:val="0042437B"/>
    <w:rsid w:val="008D4314"/>
    <w:rsid w:val="00BA50F7"/>
    <w:rsid w:val="00BE569F"/>
    <w:rsid w:val="00DE1807"/>
    <w:rsid w:val="00E12308"/>
    <w:rsid w:val="00E7445B"/>
    <w:rsid w:val="00F64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45B"/>
    <w:rPr>
      <w:color w:val="808080"/>
    </w:rPr>
  </w:style>
  <w:style w:type="paragraph" w:customStyle="1" w:styleId="F569F3B2B5C049BEA3426A84EFAB9133">
    <w:name w:val="F569F3B2B5C049BEA3426A84EFAB9133"/>
    <w:rsid w:val="00E7445B"/>
  </w:style>
  <w:style w:type="character" w:customStyle="1" w:styleId="Style2">
    <w:name w:val="Style2"/>
    <w:basedOn w:val="DefaultParagraphFont"/>
    <w:uiPriority w:val="1"/>
    <w:rsid w:val="00E7445B"/>
    <w:rPr>
      <w:rFonts w:asciiTheme="minorHAnsi" w:hAnsiTheme="minorHAnsi"/>
      <w:sz w:val="22"/>
    </w:rPr>
  </w:style>
  <w:style w:type="paragraph" w:customStyle="1" w:styleId="2503FC38A69D4AAE80C9CD2D3A2A116D">
    <w:name w:val="2503FC38A69D4AAE80C9CD2D3A2A116D"/>
    <w:rsid w:val="00E7445B"/>
  </w:style>
  <w:style w:type="paragraph" w:customStyle="1" w:styleId="FA7C57DB89A6457696C4E077FAA8B39C">
    <w:name w:val="FA7C57DB89A6457696C4E077FAA8B39C"/>
    <w:rsid w:val="00E7445B"/>
  </w:style>
  <w:style w:type="character" w:customStyle="1" w:styleId="Style3">
    <w:name w:val="Style3"/>
    <w:basedOn w:val="DefaultParagraphFont"/>
    <w:uiPriority w:val="1"/>
    <w:qFormat/>
    <w:rsid w:val="00E7445B"/>
    <w:rPr>
      <w:rFonts w:asciiTheme="minorHAnsi" w:hAnsiTheme="minorHAnsi"/>
      <w:sz w:val="22"/>
    </w:rPr>
  </w:style>
  <w:style w:type="paragraph" w:customStyle="1" w:styleId="F2A2B9328B184C26B6D47063FCAD7A0A">
    <w:name w:val="F2A2B9328B184C26B6D47063FCAD7A0A"/>
    <w:rsid w:val="00E7445B"/>
  </w:style>
  <w:style w:type="paragraph" w:customStyle="1" w:styleId="64785477D16B49A8821C069C9D4EF2DF">
    <w:name w:val="64785477D16B49A8821C069C9D4EF2DF"/>
    <w:rsid w:val="00E7445B"/>
  </w:style>
  <w:style w:type="paragraph" w:customStyle="1" w:styleId="3EE88AD06D6547969BB1263283156457">
    <w:name w:val="3EE88AD06D6547969BB1263283156457"/>
    <w:rsid w:val="00E7445B"/>
  </w:style>
  <w:style w:type="paragraph" w:customStyle="1" w:styleId="DD4DACE285F6468EA861ECD499C919C5">
    <w:name w:val="DD4DACE285F6468EA861ECD499C919C5"/>
    <w:rsid w:val="00E74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6b8f67-11e4-4936-99e8-ea9dfb6d646b" xsi:nil="true"/>
    <lcf76f155ced4ddcb4097134ff3c332f xmlns="65a81124-9f87-40f3-854d-fa1e5c392a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7EBE47B696943B8B82562EC67E01F" ma:contentTypeVersion="16" ma:contentTypeDescription="Create a new document." ma:contentTypeScope="" ma:versionID="ef6f992f634691d1326fd3a5f1c3bcfa">
  <xsd:schema xmlns:xsd="http://www.w3.org/2001/XMLSchema" xmlns:xs="http://www.w3.org/2001/XMLSchema" xmlns:p="http://schemas.microsoft.com/office/2006/metadata/properties" xmlns:ns2="65a81124-9f87-40f3-854d-fa1e5c392a86" xmlns:ns3="0d6b8f67-11e4-4936-99e8-ea9dfb6d646b" targetNamespace="http://schemas.microsoft.com/office/2006/metadata/properties" ma:root="true" ma:fieldsID="dce5fe5ce6fc499378e5bd49f164079c" ns2:_="" ns3:_="">
    <xsd:import namespace="65a81124-9f87-40f3-854d-fa1e5c392a86"/>
    <xsd:import namespace="0d6b8f67-11e4-4936-99e8-ea9dfb6d6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81124-9f87-40f3-854d-fa1e5c39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8f67-11e4-4936-99e8-ea9dfb6d64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222ee-3437-43e8-af54-4d40c4e53978}" ma:internalName="TaxCatchAll" ma:showField="CatchAllData" ma:web="0d6b8f67-11e4-4936-99e8-ea9dfb6d64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B8DBF-5A03-4083-9D5C-6E1F8ECB188C}">
  <ds:schemaRefs>
    <ds:schemaRef ds:uri="http://schemas.microsoft.com/sharepoint/v3/contenttype/forms"/>
  </ds:schemaRefs>
</ds:datastoreItem>
</file>

<file path=customXml/itemProps2.xml><?xml version="1.0" encoding="utf-8"?>
<ds:datastoreItem xmlns:ds="http://schemas.openxmlformats.org/officeDocument/2006/customXml" ds:itemID="{E6E6BF15-6D29-4914-A583-A1510E18779B}">
  <ds:schemaRefs>
    <ds:schemaRef ds:uri="65a81124-9f87-40f3-854d-fa1e5c392a86"/>
    <ds:schemaRef ds:uri="http://purl.org/dc/dcmitype/"/>
    <ds:schemaRef ds:uri="http://schemas.microsoft.com/office/2006/metadata/properties"/>
    <ds:schemaRef ds:uri="http://purl.org/dc/terms/"/>
    <ds:schemaRef ds:uri="0d6b8f67-11e4-4936-99e8-ea9dfb6d646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35EBD7E-E37D-4F41-87CE-EC979CAED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81124-9f87-40f3-854d-fa1e5c392a86"/>
    <ds:schemaRef ds:uri="0d6b8f67-11e4-4936-99e8-ea9dfb6d6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1596</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Rolfe</dc:creator>
  <cp:keywords/>
  <dc:description/>
  <cp:lastModifiedBy>Danielle Blake</cp:lastModifiedBy>
  <cp:revision>17</cp:revision>
  <dcterms:created xsi:type="dcterms:W3CDTF">2025-07-08T00:35:00Z</dcterms:created>
  <dcterms:modified xsi:type="dcterms:W3CDTF">2025-07-08T01:12:00Z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0x0101003027EBE47B696943B8B82562EC67E01F</vt:lpwstr>
  </property>
  <property fmtid="{D5CDD505-2E9C-101B-9397-08002B2CF9AE}" pid="3" name="GrammarlyDocumentId">
    <vt:lpwstr>4a7820ba9aeb1ed98080087b27f271ec45676d558e72ff98c65b4bdbf28fb801</vt:lpwstr>
  </property>
  <property fmtid="{D5CDD505-2E9C-101B-9397-08002B2CF9AE}" pid="4" name="MediaServiceImageTags">
    <vt:lpwstr/>
  </property>
</Properties>
</file>