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F300" w14:textId="77777777" w:rsidR="006E3C8D" w:rsidRDefault="006E3C8D" w:rsidP="00557C3F">
      <w:r w:rsidRPr="006E3C8D">
        <w:drawing>
          <wp:inline distT="0" distB="0" distL="0" distR="0" wp14:anchorId="3FAB4863" wp14:editId="2904E332">
            <wp:extent cx="4420217" cy="704948"/>
            <wp:effectExtent l="0" t="0" r="0" b="0"/>
            <wp:docPr id="2037465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652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1C6EE" w14:textId="3B8CB7DA" w:rsidR="00557C3F" w:rsidRDefault="00557C3F" w:rsidP="00557C3F">
      <w:r w:rsidRPr="00557C3F">
        <w:t>Hi everyone,</w:t>
      </w:r>
    </w:p>
    <w:p w14:paraId="713699B0" w14:textId="77777777" w:rsidR="006E3C8D" w:rsidRPr="00557C3F" w:rsidRDefault="006E3C8D" w:rsidP="00557C3F"/>
    <w:p w14:paraId="2E498AA7" w14:textId="77777777" w:rsidR="00557C3F" w:rsidRPr="00557C3F" w:rsidRDefault="00557C3F" w:rsidP="00557C3F">
      <w:r w:rsidRPr="00557C3F">
        <w:t>This week I have been working on my latest book:</w:t>
      </w:r>
    </w:p>
    <w:p w14:paraId="5658FB9D" w14:textId="77777777" w:rsidR="00557C3F" w:rsidRPr="00557C3F" w:rsidRDefault="00557C3F" w:rsidP="00557C3F">
      <w:pPr>
        <w:rPr>
          <w:rStyle w:val="Hyperlink"/>
        </w:rPr>
      </w:pPr>
      <w:r w:rsidRPr="00557C3F">
        <w:fldChar w:fldCharType="begin"/>
      </w:r>
      <w:r w:rsidRPr="00557C3F">
        <w:instrText>HYPERLINK "https://substackcdn.com/image/fetch/$s_!KTw7!,f_auto,q_auto:good,fl_progressive:steep/https%3A%2F%2Fsubstack-post-media.s3.amazonaws.com%2Fpublic%2Fimages%2F1e7c99fd-6b8a-42c8-a37f-26f4ffa045b4_333x421.png" \t "_blank"</w:instrText>
      </w:r>
      <w:r w:rsidRPr="00557C3F">
        <w:fldChar w:fldCharType="separate"/>
      </w:r>
    </w:p>
    <w:p w14:paraId="2EB992CC" w14:textId="06260B3D" w:rsidR="00557C3F" w:rsidRPr="00557C3F" w:rsidRDefault="00557C3F" w:rsidP="00557C3F">
      <w:pPr>
        <w:rPr>
          <w:rStyle w:val="Hyperlink"/>
        </w:rPr>
      </w:pPr>
      <w:r w:rsidRPr="00557C3F">
        <w:rPr>
          <w:rStyle w:val="Hyperlink"/>
        </w:rPr>
        <w:drawing>
          <wp:inline distT="0" distB="0" distL="0" distR="0" wp14:anchorId="71EE1A4C" wp14:editId="5D7C5718">
            <wp:extent cx="5731510" cy="7242810"/>
            <wp:effectExtent l="0" t="0" r="2540" b="0"/>
            <wp:docPr id="1380662177" name="Picture 8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17101" w14:textId="77777777" w:rsidR="00557C3F" w:rsidRPr="00557C3F" w:rsidRDefault="00557C3F" w:rsidP="00557C3F">
      <w:r w:rsidRPr="00557C3F">
        <w:fldChar w:fldCharType="end"/>
      </w:r>
    </w:p>
    <w:p w14:paraId="0999057D" w14:textId="77777777" w:rsidR="00557C3F" w:rsidRDefault="00557C3F" w:rsidP="00557C3F">
      <w:r w:rsidRPr="00557C3F">
        <w:lastRenderedPageBreak/>
        <w:t xml:space="preserve">I am pleased to say that the </w:t>
      </w:r>
      <w:r w:rsidRPr="00557C3F">
        <w:rPr>
          <w:b/>
          <w:bCs/>
        </w:rPr>
        <w:t>Atlas of Soft-Matter Structures</w:t>
      </w:r>
      <w:r w:rsidRPr="00557C3F">
        <w:t xml:space="preserve"> is now nearing completion, although as always that depends slightly on what additional images or sequences I decide to include.</w:t>
      </w:r>
    </w:p>
    <w:p w14:paraId="305C3FF7" w14:textId="77777777" w:rsidR="006E3C8D" w:rsidRPr="00557C3F" w:rsidRDefault="006E3C8D" w:rsidP="00557C3F"/>
    <w:p w14:paraId="4E7442E2" w14:textId="77777777" w:rsidR="00557C3F" w:rsidRDefault="00557C3F" w:rsidP="00557C3F">
      <w:r w:rsidRPr="00557C3F">
        <w:t xml:space="preserve">The atlas currently contains </w:t>
      </w:r>
      <w:r w:rsidRPr="00557C3F">
        <w:rPr>
          <w:b/>
          <w:bCs/>
        </w:rPr>
        <w:t>over 80 plates</w:t>
      </w:r>
      <w:r w:rsidRPr="00557C3F">
        <w:t xml:space="preserve">, drawn from a wide range of preparations—from </w:t>
      </w:r>
      <w:r w:rsidRPr="00557C3F">
        <w:rPr>
          <w:b/>
          <w:bCs/>
        </w:rPr>
        <w:t xml:space="preserve">Articaine to </w:t>
      </w:r>
      <w:proofErr w:type="spellStart"/>
      <w:r w:rsidRPr="00557C3F">
        <w:rPr>
          <w:b/>
          <w:bCs/>
        </w:rPr>
        <w:t>Zizine</w:t>
      </w:r>
      <w:proofErr w:type="spellEnd"/>
      <w:r w:rsidRPr="00557C3F">
        <w:t xml:space="preserve">, although the majority of the material comes from </w:t>
      </w:r>
      <w:r w:rsidRPr="00557C3F">
        <w:rPr>
          <w:b/>
          <w:bCs/>
        </w:rPr>
        <w:t>lignocaine and Comirnaty samples</w:t>
      </w:r>
      <w:r w:rsidRPr="00557C3F">
        <w:t>.</w:t>
      </w:r>
    </w:p>
    <w:p w14:paraId="76FB92D6" w14:textId="77777777" w:rsidR="006E3C8D" w:rsidRPr="00557C3F" w:rsidRDefault="006E3C8D" w:rsidP="00557C3F"/>
    <w:p w14:paraId="5D36B3F6" w14:textId="77777777" w:rsidR="00557C3F" w:rsidRDefault="00557C3F" w:rsidP="00557C3F">
      <w:r w:rsidRPr="00557C3F">
        <w:t xml:space="preserve">As throughout my work, the emphasis is on </w:t>
      </w:r>
      <w:r w:rsidRPr="00557C3F">
        <w:rPr>
          <w:b/>
          <w:bCs/>
        </w:rPr>
        <w:t>observation rather than interpretation</w:t>
      </w:r>
      <w:r w:rsidRPr="00557C3F">
        <w:t>. The purpose of the atlas is simply to document what appears under dark field microscopy and during sessile droplet evaporation.</w:t>
      </w:r>
    </w:p>
    <w:p w14:paraId="3FF2BE40" w14:textId="77777777" w:rsidR="006E3C8D" w:rsidRPr="00557C3F" w:rsidRDefault="006E3C8D" w:rsidP="00557C3F"/>
    <w:p w14:paraId="16A2D8BC" w14:textId="77777777" w:rsidR="00557C3F" w:rsidRPr="00557C3F" w:rsidRDefault="00557C3F" w:rsidP="00557C3F">
      <w:r w:rsidRPr="00557C3F">
        <w:t xml:space="preserve">That said, the structures that repeatedly emerge are clearly </w:t>
      </w:r>
      <w:r w:rsidRPr="00557C3F">
        <w:rPr>
          <w:b/>
          <w:bCs/>
        </w:rPr>
        <w:t>not the simple salt or cholesterol crystals often suggested</w:t>
      </w:r>
      <w:r w:rsidRPr="00557C3F">
        <w:t xml:space="preserve">. Instead they belong to a far more interesting world: </w:t>
      </w:r>
      <w:r w:rsidRPr="00557C3F">
        <w:rPr>
          <w:b/>
          <w:bCs/>
        </w:rPr>
        <w:t>soft matter physics</w:t>
      </w:r>
      <w:r w:rsidRPr="00557C3F">
        <w:t>, which continues to prove one of the most fascinating areas of modern science.</w:t>
      </w:r>
    </w:p>
    <w:p w14:paraId="00615B26" w14:textId="77777777" w:rsidR="00557C3F" w:rsidRDefault="00557C3F" w:rsidP="00557C3F">
      <w:r w:rsidRPr="00557C3F">
        <w:t>Soft matter physics describes the states that exist between a liquid and a solid. It turns out there is a remarkable variety of such states — far more than most of us ever imagined. These are the kinds of states my colleagues and I have been exploring over the past three years: microdomains of liquid, colloidal particles and microbubbles, vesicles, fibres, and crystals of various sorts. Not to mention, of course, the many interactions between them.</w:t>
      </w:r>
    </w:p>
    <w:p w14:paraId="73453142" w14:textId="77777777" w:rsidR="006E3C8D" w:rsidRPr="00557C3F" w:rsidRDefault="006E3C8D" w:rsidP="00557C3F"/>
    <w:p w14:paraId="31F272C8" w14:textId="77777777" w:rsidR="00557C3F" w:rsidRDefault="00557C3F" w:rsidP="00557C3F">
      <w:r w:rsidRPr="00557C3F">
        <w:t>Special thanks to Karl C, who introduced me to the use of different dyes and encouraged experimentation.</w:t>
      </w:r>
    </w:p>
    <w:p w14:paraId="7E835A75" w14:textId="77777777" w:rsidR="006E3C8D" w:rsidRPr="00557C3F" w:rsidRDefault="006E3C8D" w:rsidP="00557C3F"/>
    <w:p w14:paraId="3D2A426B" w14:textId="77777777" w:rsidR="00557C3F" w:rsidRDefault="00557C3F" w:rsidP="00557C3F">
      <w:r w:rsidRPr="00557C3F">
        <w:t>The image below shows a range of structures: microdomains, particles, probable microbubbles, fibres, and phase separation at the edge of a drying droplet. The sample in this case is plain lignocaine with two added dyes — fluorescein and crystal violet.</w:t>
      </w:r>
    </w:p>
    <w:p w14:paraId="6F933FA3" w14:textId="77777777" w:rsidR="006E3C8D" w:rsidRPr="00557C3F" w:rsidRDefault="006E3C8D" w:rsidP="00557C3F"/>
    <w:p w14:paraId="1942C9FB" w14:textId="77777777" w:rsidR="00557C3F" w:rsidRPr="00557C3F" w:rsidRDefault="00557C3F" w:rsidP="00557C3F">
      <w:r w:rsidRPr="00557C3F">
        <w:t>Of course, it is possible that some of the visible structures arise as a consequence of the dyes themselves rather than revealing pre-existing features. Nevertheless, the result colourfully illustrates the potential complexity that may lie beneath the surface of what appears to be a simple homogeneous liquid.</w:t>
      </w:r>
    </w:p>
    <w:p w14:paraId="324B641F" w14:textId="77777777" w:rsidR="00557C3F" w:rsidRPr="00557C3F" w:rsidRDefault="00557C3F" w:rsidP="00557C3F">
      <w:pPr>
        <w:rPr>
          <w:rStyle w:val="Hyperlink"/>
        </w:rPr>
      </w:pPr>
      <w:r w:rsidRPr="00557C3F">
        <w:fldChar w:fldCharType="begin"/>
      </w:r>
      <w:r w:rsidRPr="00557C3F">
        <w:instrText>HYPERLINK "https://substackcdn.com/image/fetch/$s_!xgv3!,f_auto,q_auto:good,fl_progressive:steep/https%3A%2F%2Fsubstack-post-media.s3.amazonaws.com%2Fpublic%2Fimages%2F5f4100d1-20d7-4675-b301-66ff3a7f13c8_597x419.png" \t "_blank"</w:instrText>
      </w:r>
      <w:r w:rsidRPr="00557C3F">
        <w:fldChar w:fldCharType="separate"/>
      </w:r>
    </w:p>
    <w:p w14:paraId="114CCD1C" w14:textId="7FA49ED1" w:rsidR="00557C3F" w:rsidRPr="00557C3F" w:rsidRDefault="00557C3F" w:rsidP="00557C3F">
      <w:pPr>
        <w:rPr>
          <w:rStyle w:val="Hyperlink"/>
        </w:rPr>
      </w:pPr>
      <w:r w:rsidRPr="00557C3F">
        <w:rPr>
          <w:rStyle w:val="Hyperlink"/>
        </w:rPr>
        <w:lastRenderedPageBreak/>
        <w:drawing>
          <wp:inline distT="0" distB="0" distL="0" distR="0" wp14:anchorId="5673C7F3" wp14:editId="66C07064">
            <wp:extent cx="5731510" cy="4020820"/>
            <wp:effectExtent l="0" t="0" r="2540" b="0"/>
            <wp:docPr id="376886118" name="Picture 7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6877" w14:textId="77777777" w:rsidR="00557C3F" w:rsidRPr="00557C3F" w:rsidRDefault="00557C3F" w:rsidP="00557C3F">
      <w:r w:rsidRPr="00557C3F">
        <w:fldChar w:fldCharType="end"/>
      </w:r>
    </w:p>
    <w:p w14:paraId="2F656709" w14:textId="77777777" w:rsidR="00557C3F" w:rsidRDefault="00557C3F" w:rsidP="00557C3F">
      <w:pPr>
        <w:rPr>
          <w:i/>
          <w:iCs/>
        </w:rPr>
      </w:pPr>
      <w:r w:rsidRPr="00557C3F">
        <w:rPr>
          <w:i/>
          <w:iCs/>
        </w:rPr>
        <w:t>Dark-field microscopy of a drying lignocaine droplet containing fluorescein and crystal violet. Microbubbles, fibres and phase separation are visible at the edge of the evaporating droplet.</w:t>
      </w:r>
    </w:p>
    <w:p w14:paraId="5511A111" w14:textId="77777777" w:rsidR="006E3C8D" w:rsidRPr="00557C3F" w:rsidRDefault="006E3C8D" w:rsidP="00557C3F"/>
    <w:p w14:paraId="602E9AE3" w14:textId="77777777" w:rsidR="00557C3F" w:rsidRPr="00557C3F" w:rsidRDefault="00557C3F" w:rsidP="00557C3F">
      <w:r w:rsidRPr="00557C3F">
        <w:t>More soon.</w:t>
      </w:r>
    </w:p>
    <w:p w14:paraId="76F8CF67" w14:textId="77777777" w:rsidR="00557C3F" w:rsidRDefault="00557C3F" w:rsidP="00557C3F">
      <w:r w:rsidRPr="00557C3F">
        <w:t>David</w:t>
      </w:r>
    </w:p>
    <w:p w14:paraId="2621E644" w14:textId="77777777" w:rsidR="006E3C8D" w:rsidRPr="00557C3F" w:rsidRDefault="006E3C8D" w:rsidP="00557C3F"/>
    <w:p w14:paraId="4239938F" w14:textId="77777777" w:rsidR="00557C3F" w:rsidRPr="00557C3F" w:rsidRDefault="00557C3F" w:rsidP="00557C3F">
      <w:r w:rsidRPr="00557C3F">
        <w:t>PS Thank you again to my supporters without which this would not be possible.</w:t>
      </w:r>
    </w:p>
    <w:p w14:paraId="35DEB994" w14:textId="77777777" w:rsidR="00557C3F" w:rsidRPr="00557C3F" w:rsidRDefault="00557C3F" w:rsidP="00557C3F">
      <w:pPr>
        <w:rPr>
          <w:rStyle w:val="Hyperlink"/>
        </w:rPr>
      </w:pPr>
      <w:r w:rsidRPr="00557C3F">
        <w:fldChar w:fldCharType="begin"/>
      </w:r>
      <w:r w:rsidRPr="00557C3F">
        <w:instrText>HYPERLINK "https://ko-fi.com/nixonlab" \t "_blank"</w:instrText>
      </w:r>
      <w:r w:rsidRPr="00557C3F">
        <w:fldChar w:fldCharType="separate"/>
      </w:r>
    </w:p>
    <w:p w14:paraId="3C823A6F" w14:textId="2BFF82F7" w:rsidR="00557C3F" w:rsidRPr="00557C3F" w:rsidRDefault="00557C3F" w:rsidP="006E3C8D">
      <w:pPr>
        <w:jc w:val="center"/>
        <w:rPr>
          <w:rStyle w:val="Hyperlink"/>
        </w:rPr>
      </w:pPr>
      <w:r w:rsidRPr="00557C3F">
        <w:rPr>
          <w:rStyle w:val="Hyperlink"/>
        </w:rPr>
        <w:drawing>
          <wp:inline distT="0" distB="0" distL="0" distR="0" wp14:anchorId="32CA9650" wp14:editId="7164DE03">
            <wp:extent cx="1021404" cy="675377"/>
            <wp:effectExtent l="0" t="0" r="7620" b="0"/>
            <wp:docPr id="1682327169" name="Picture 6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" cy="6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87BBB" w14:textId="67DEA9D8" w:rsidR="00557C3F" w:rsidRPr="00557C3F" w:rsidRDefault="00557C3F" w:rsidP="006E3C8D">
      <w:pPr>
        <w:jc w:val="center"/>
      </w:pPr>
      <w:r w:rsidRPr="00557C3F">
        <w:fldChar w:fldCharType="end"/>
      </w:r>
      <w:hyperlink r:id="rId11" w:history="1">
        <w:r w:rsidR="006E3C8D" w:rsidRPr="006E3C8D">
          <w:rPr>
            <w:rStyle w:val="Hyperlink"/>
          </w:rPr>
          <w:t>Buy Nixonlab a Coffee</w:t>
        </w:r>
      </w:hyperlink>
    </w:p>
    <w:p w14:paraId="3F7F92BF" w14:textId="77777777" w:rsidR="00557C3F" w:rsidRPr="00557C3F" w:rsidRDefault="00557C3F" w:rsidP="00557C3F">
      <w:pPr>
        <w:rPr>
          <w:rStyle w:val="Hyperlink"/>
        </w:rPr>
      </w:pPr>
      <w:r w:rsidRPr="00557C3F">
        <w:fldChar w:fldCharType="begin"/>
      </w:r>
      <w:r w:rsidRPr="00557C3F">
        <w:instrText>HYPERLINK "https://drdavidnixon.com" \t "_blank"</w:instrText>
      </w:r>
      <w:r w:rsidRPr="00557C3F">
        <w:fldChar w:fldCharType="separate"/>
      </w:r>
    </w:p>
    <w:p w14:paraId="1C2D6CC0" w14:textId="299C9C72" w:rsidR="00557C3F" w:rsidRPr="00557C3F" w:rsidRDefault="00557C3F" w:rsidP="006E3C8D">
      <w:pPr>
        <w:jc w:val="center"/>
        <w:rPr>
          <w:rStyle w:val="Hyperlink"/>
        </w:rPr>
      </w:pPr>
      <w:r w:rsidRPr="00557C3F">
        <w:rPr>
          <w:rStyle w:val="Hyperlink"/>
        </w:rPr>
        <w:drawing>
          <wp:inline distT="0" distB="0" distL="0" distR="0" wp14:anchorId="20F53728" wp14:editId="557B1D76">
            <wp:extent cx="1060315" cy="1060315"/>
            <wp:effectExtent l="0" t="0" r="6985" b="6985"/>
            <wp:docPr id="100756029" name="Picture 5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610" cy="10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C08B" w14:textId="77777777" w:rsidR="00557C3F" w:rsidRPr="00557C3F" w:rsidRDefault="00557C3F" w:rsidP="00557C3F">
      <w:r w:rsidRPr="00557C3F">
        <w:fldChar w:fldCharType="end"/>
      </w:r>
    </w:p>
    <w:p w14:paraId="5F345036" w14:textId="77777777" w:rsidR="00557C3F" w:rsidRPr="00557C3F" w:rsidRDefault="00557C3F" w:rsidP="00557C3F">
      <w:pPr>
        <w:rPr>
          <w:b/>
          <w:bCs/>
        </w:rPr>
      </w:pPr>
      <w:hyperlink r:id="rId14" w:tgtFrame="_blank" w:history="1">
        <w:r w:rsidRPr="00557C3F">
          <w:rPr>
            <w:rStyle w:val="Hyperlink"/>
            <w:b/>
            <w:bCs/>
          </w:rPr>
          <w:t>www.drdavidnixon.com</w:t>
        </w:r>
      </w:hyperlink>
    </w:p>
    <w:p w14:paraId="74F61EE6" w14:textId="77777777" w:rsidR="00557C3F" w:rsidRPr="00557C3F" w:rsidRDefault="00557C3F" w:rsidP="00557C3F">
      <w:pPr>
        <w:rPr>
          <w:b/>
          <w:bCs/>
        </w:rPr>
      </w:pPr>
      <w:hyperlink r:id="rId15" w:tgtFrame="_blank" w:history="1">
        <w:r w:rsidRPr="00557C3F">
          <w:rPr>
            <w:rStyle w:val="Hyperlink"/>
            <w:b/>
            <w:bCs/>
          </w:rPr>
          <w:t>www.journalbnt.o</w:t>
        </w:r>
      </w:hyperlink>
      <w:r w:rsidRPr="00557C3F">
        <w:rPr>
          <w:b/>
          <w:bCs/>
        </w:rPr>
        <w:t>rg</w:t>
      </w:r>
    </w:p>
    <w:p w14:paraId="210C645A" w14:textId="77777777" w:rsidR="00557C3F" w:rsidRPr="00557C3F" w:rsidRDefault="00557C3F" w:rsidP="00557C3F">
      <w:r w:rsidRPr="00557C3F">
        <w:t>https://us06web.zoom.us/j/82585921575?pwd=AQJPqaglIaBOrXPVIP61xrH5RGlBZi.1</w:t>
      </w:r>
    </w:p>
    <w:p w14:paraId="44189596" w14:textId="77777777" w:rsidR="00961894" w:rsidRDefault="00961894"/>
    <w:sectPr w:rsidR="0096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3F"/>
    <w:rsid w:val="000073BD"/>
    <w:rsid w:val="00013538"/>
    <w:rsid w:val="000D1AC2"/>
    <w:rsid w:val="000D1DC5"/>
    <w:rsid w:val="002B20B1"/>
    <w:rsid w:val="00304384"/>
    <w:rsid w:val="003A61A7"/>
    <w:rsid w:val="003C39BE"/>
    <w:rsid w:val="00537D59"/>
    <w:rsid w:val="00557C3F"/>
    <w:rsid w:val="00593685"/>
    <w:rsid w:val="005F277F"/>
    <w:rsid w:val="0062327C"/>
    <w:rsid w:val="006E3C8D"/>
    <w:rsid w:val="00762F3E"/>
    <w:rsid w:val="00961894"/>
    <w:rsid w:val="00C5149E"/>
    <w:rsid w:val="00C7004E"/>
    <w:rsid w:val="00DA0A2C"/>
    <w:rsid w:val="00DA5690"/>
    <w:rsid w:val="00F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AAD5"/>
  <w15:chartTrackingRefBased/>
  <w15:docId w15:val="{5EA84D3A-B344-4CE8-BC22-31ED10EC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C2"/>
  </w:style>
  <w:style w:type="paragraph" w:styleId="Heading1">
    <w:name w:val="heading 1"/>
    <w:basedOn w:val="Normal"/>
    <w:next w:val="Normal"/>
    <w:link w:val="Heading1Char"/>
    <w:uiPriority w:val="9"/>
    <w:qFormat/>
    <w:rsid w:val="0055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C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C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7C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C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s://substackcdn.com/image/fetch/$s_!xgv3!,f_auto,q_auto:good,fl_progressive:steep/https%3A%2F%2Fsubstack-post-media.s3.amazonaws.com%2Fpublic%2Fimages%2F5f4100d1-20d7-4675-b301-66ff3a7f13c8_597x419.png" TargetMode="External"/><Relationship Id="rId12" Type="http://schemas.openxmlformats.org/officeDocument/2006/relationships/hyperlink" Target="https://drdavidnixon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ko-fi.com/nixonlab" TargetMode="External"/><Relationship Id="rId5" Type="http://schemas.openxmlformats.org/officeDocument/2006/relationships/hyperlink" Target="https://substackcdn.com/image/fetch/$s_!KTw7!,f_auto,q_auto:good,fl_progressive:steep/https%3A%2F%2Fsubstack-post-media.s3.amazonaws.com%2Fpublic%2Fimages%2F1e7c99fd-6b8a-42c8-a37f-26f4ffa045b4_333x421.png" TargetMode="External"/><Relationship Id="rId15" Type="http://schemas.openxmlformats.org/officeDocument/2006/relationships/hyperlink" Target="http://www.journalbnt.org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ko-fi.com/nixonlab" TargetMode="External"/><Relationship Id="rId14" Type="http://schemas.openxmlformats.org/officeDocument/2006/relationships/hyperlink" Target="http://www.drdavidnix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2735</Characters>
  <Application>Microsoft Office Word</Application>
  <DocSecurity>0</DocSecurity>
  <Lines>63</Lines>
  <Paragraphs>26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Nixon</dc:creator>
  <cp:keywords/>
  <dc:description/>
  <cp:lastModifiedBy>David Nixon</cp:lastModifiedBy>
  <cp:revision>2</cp:revision>
  <dcterms:created xsi:type="dcterms:W3CDTF">2026-03-07T05:50:00Z</dcterms:created>
  <dcterms:modified xsi:type="dcterms:W3CDTF">2026-03-07T05:55:00Z</dcterms:modified>
</cp:coreProperties>
</file>