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9150368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952625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F59B18F" w14:textId="487A5249" w:rsidR="00D82E96" w:rsidRDefault="00D82E96" w:rsidP="001B7CA2">
          <w:pPr>
            <w:pStyle w:val="TOCHeading"/>
            <w:tabs>
              <w:tab w:val="left" w:pos="1350"/>
            </w:tabs>
          </w:pPr>
          <w:r>
            <w:t>Contents</w:t>
          </w:r>
        </w:p>
        <w:p w14:paraId="4419A179" w14:textId="69097B1C" w:rsidR="00660335" w:rsidRDefault="00D82E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863133" w:history="1">
            <w:r w:rsidR="00660335" w:rsidRPr="00FB0AB2">
              <w:rPr>
                <w:rStyle w:val="Hyperlink"/>
                <w:noProof/>
              </w:rPr>
              <w:t>Weekly Changes July 21,</w:t>
            </w:r>
            <w:r w:rsidR="00660335" w:rsidRPr="00FB0AB2">
              <w:rPr>
                <w:rStyle w:val="Hyperlink"/>
                <w:noProof/>
                <w:vertAlign w:val="superscript"/>
              </w:rPr>
              <w:t xml:space="preserve"> </w:t>
            </w:r>
            <w:r w:rsidR="00660335" w:rsidRPr="00FB0AB2">
              <w:rPr>
                <w:rStyle w:val="Hyperlink"/>
                <w:noProof/>
              </w:rPr>
              <w:t>2023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_Toc140863133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1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265469AA" w14:textId="6796DDD1" w:rsidR="00660335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34" w:history="1">
            <w:r w:rsidR="00660335" w:rsidRPr="00FB0AB2">
              <w:rPr>
                <w:rStyle w:val="Hyperlink"/>
                <w:noProof/>
              </w:rPr>
              <w:t>Personal Property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_Toc140863134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1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0F6655E9" w14:textId="4E51989D" w:rsidR="00660335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35" w:history="1">
            <w:r w:rsidR="00660335" w:rsidRPr="00FB0AB2">
              <w:rPr>
                <w:rStyle w:val="Hyperlink"/>
                <w:noProof/>
              </w:rPr>
              <w:t>Appraisal Files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_Toc140863135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1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63FA7321" w14:textId="6D3760ED" w:rsidR="00660335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36" w:history="1">
            <w:r w:rsidR="00660335" w:rsidRPr="00FB0AB2">
              <w:rPr>
                <w:rStyle w:val="Hyperlink"/>
                <w:noProof/>
              </w:rPr>
              <w:t>BOE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_Toc140863136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2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1A1FAEA1" w14:textId="73750E6D" w:rsidR="00660335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37" w:history="1">
            <w:r w:rsidR="00660335" w:rsidRPr="00FB0AB2">
              <w:rPr>
                <w:rStyle w:val="Hyperlink"/>
                <w:noProof/>
              </w:rPr>
              <w:t>Assessment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_Toc140863137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3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4C7B10B5" w14:textId="040713BD" w:rsidR="00660335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38" w:history="1">
            <w:r w:rsidR="00660335" w:rsidRPr="00FB0AB2">
              <w:rPr>
                <w:rStyle w:val="Hyperlink"/>
                <w:noProof/>
              </w:rPr>
              <w:t>Images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_Toc140863138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4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283CCEC4" w14:textId="1524D900" w:rsidR="00660335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39" w:history="1">
            <w:r w:rsidR="00660335" w:rsidRPr="00FB0AB2">
              <w:rPr>
                <w:rStyle w:val="Hyperlink"/>
                <w:noProof/>
              </w:rPr>
              <w:t>Reports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_Toc140863139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5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3FD4F4F8" w14:textId="105600D3" w:rsidR="00660335" w:rsidRDefault="00000000">
          <w:pPr>
            <w:pStyle w:val="TOC3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0863140" w:history="1">
            <w:r w:rsidR="00660335" w:rsidRPr="00FB0AB2">
              <w:rPr>
                <w:rStyle w:val="Hyperlink"/>
                <w:noProof/>
              </w:rPr>
              <w:t>975</w:t>
            </w:r>
            <w:r w:rsidR="00660335">
              <w:rPr>
                <w:noProof/>
                <w:webHidden/>
              </w:rPr>
              <w:tab/>
            </w:r>
            <w:r w:rsidR="00660335">
              <w:rPr>
                <w:noProof/>
                <w:webHidden/>
              </w:rPr>
              <w:fldChar w:fldCharType="begin"/>
            </w:r>
            <w:r w:rsidR="00660335">
              <w:rPr>
                <w:noProof/>
                <w:webHidden/>
              </w:rPr>
              <w:instrText xml:space="preserve"> PAGEREF _Toc140863140 \h </w:instrText>
            </w:r>
            <w:r w:rsidR="00660335">
              <w:rPr>
                <w:noProof/>
                <w:webHidden/>
              </w:rPr>
            </w:r>
            <w:r w:rsidR="00660335">
              <w:rPr>
                <w:noProof/>
                <w:webHidden/>
              </w:rPr>
              <w:fldChar w:fldCharType="separate"/>
            </w:r>
            <w:r w:rsidR="00660335">
              <w:rPr>
                <w:noProof/>
                <w:webHidden/>
              </w:rPr>
              <w:t>5</w:t>
            </w:r>
            <w:r w:rsidR="00660335">
              <w:rPr>
                <w:noProof/>
                <w:webHidden/>
              </w:rPr>
              <w:fldChar w:fldCharType="end"/>
            </w:r>
          </w:hyperlink>
        </w:p>
        <w:p w14:paraId="2EFDB23D" w14:textId="67C697AC" w:rsidR="00D82E96" w:rsidRDefault="00D82E96">
          <w:r>
            <w:rPr>
              <w:b/>
              <w:bCs/>
              <w:noProof/>
            </w:rPr>
            <w:fldChar w:fldCharType="end"/>
          </w:r>
        </w:p>
      </w:sdtContent>
    </w:sdt>
    <w:p w14:paraId="4CC552ED" w14:textId="07236502" w:rsidR="00C55C8A" w:rsidRPr="00C55C8A" w:rsidRDefault="0026231A" w:rsidP="00B54AEA">
      <w:pPr>
        <w:pStyle w:val="Heading1"/>
      </w:pPr>
      <w:bookmarkStart w:id="1" w:name="_Toc140863133"/>
      <w:r>
        <w:t>Weekly Changes</w:t>
      </w:r>
      <w:bookmarkEnd w:id="0"/>
      <w:r w:rsidR="001A58CA">
        <w:t xml:space="preserve"> </w:t>
      </w:r>
      <w:r w:rsidR="00CD1A17">
        <w:t>July</w:t>
      </w:r>
      <w:r w:rsidR="008654E4">
        <w:t xml:space="preserve"> </w:t>
      </w:r>
      <w:r w:rsidR="0036587F">
        <w:t>2</w:t>
      </w:r>
      <w:r w:rsidR="00660335">
        <w:t>1</w:t>
      </w:r>
      <w:r w:rsidR="000362F8">
        <w:t>,</w:t>
      </w:r>
      <w:r w:rsidR="000362F8">
        <w:rPr>
          <w:vertAlign w:val="superscript"/>
        </w:rPr>
        <w:t xml:space="preserve"> </w:t>
      </w:r>
      <w:r w:rsidR="000362F8">
        <w:t>202</w:t>
      </w:r>
      <w:r w:rsidR="004C09EF">
        <w:t>3</w:t>
      </w:r>
      <w:bookmarkStart w:id="2" w:name="_Toc85213432"/>
      <w:bookmarkEnd w:id="1"/>
    </w:p>
    <w:p w14:paraId="3D023323" w14:textId="0DC19E06" w:rsidR="00A93870" w:rsidRDefault="00A93870" w:rsidP="00740714">
      <w:pPr>
        <w:pStyle w:val="Heading2"/>
      </w:pPr>
      <w:bookmarkStart w:id="3" w:name="_Toc140863134"/>
      <w:r>
        <w:t>Personal Property</w:t>
      </w:r>
      <w:bookmarkEnd w:id="3"/>
    </w:p>
    <w:p w14:paraId="1263D9A2" w14:textId="74B1EDAB" w:rsidR="00A93870" w:rsidRDefault="00A93870" w:rsidP="00A93870">
      <w:r>
        <w:t>June 24</w:t>
      </w:r>
      <w:r w:rsidRPr="00A93870">
        <w:rPr>
          <w:vertAlign w:val="superscript"/>
        </w:rPr>
        <w:t>th</w:t>
      </w:r>
      <w:r>
        <w:t xml:space="preserve"> – I forgot to include the new field rendered value on the personal property file. This is a new field tracking the rendered value from the taxpayer.</w:t>
      </w:r>
    </w:p>
    <w:p w14:paraId="5ABAB048" w14:textId="77777777" w:rsidR="00A93870" w:rsidRDefault="00A93870" w:rsidP="00A93870"/>
    <w:p w14:paraId="56E3DF45" w14:textId="0E570B24" w:rsidR="00A93870" w:rsidRPr="00A93870" w:rsidRDefault="00A93870" w:rsidP="00A93870">
      <w:r w:rsidRPr="00A93870">
        <w:rPr>
          <w:noProof/>
        </w:rPr>
        <w:drawing>
          <wp:inline distT="0" distB="0" distL="0" distR="0" wp14:anchorId="3C532830" wp14:editId="16DF6F8C">
            <wp:extent cx="5943600" cy="1589405"/>
            <wp:effectExtent l="0" t="0" r="0" b="0"/>
            <wp:docPr id="2015303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309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9AB5" w14:textId="70AD221A" w:rsidR="00A93870" w:rsidRDefault="00A93870" w:rsidP="00740714">
      <w:pPr>
        <w:pStyle w:val="Heading2"/>
      </w:pPr>
      <w:bookmarkStart w:id="4" w:name="_Toc140863135"/>
      <w:r>
        <w:t>Appraisal Files</w:t>
      </w:r>
      <w:bookmarkEnd w:id="4"/>
    </w:p>
    <w:p w14:paraId="3E2170C8" w14:textId="506F5B81" w:rsidR="00A93870" w:rsidRDefault="00A93870" w:rsidP="00A93870">
      <w:pPr>
        <w:pStyle w:val="ListParagraph"/>
        <w:numPr>
          <w:ilvl w:val="0"/>
          <w:numId w:val="35"/>
        </w:numPr>
      </w:pPr>
      <w:r>
        <w:t>July 10</w:t>
      </w:r>
      <w:r>
        <w:rPr>
          <w:vertAlign w:val="superscript"/>
        </w:rPr>
        <w:t xml:space="preserve">th </w:t>
      </w:r>
      <w:r>
        <w:t>– The valuation summary was report</w:t>
      </w:r>
      <w:r w:rsidR="00660335">
        <w:t>ing</w:t>
      </w:r>
      <w:r>
        <w:t xml:space="preserve"> incorrectly. This has been corrected.</w:t>
      </w:r>
    </w:p>
    <w:p w14:paraId="1945443A" w14:textId="3D25B54F" w:rsidR="00A93870" w:rsidRDefault="00A93870" w:rsidP="00A93870">
      <w:r w:rsidRPr="00A93870">
        <w:rPr>
          <w:noProof/>
        </w:rPr>
        <w:drawing>
          <wp:inline distT="0" distB="0" distL="0" distR="0" wp14:anchorId="6AA97FB3" wp14:editId="40945EFE">
            <wp:extent cx="4349785" cy="1996440"/>
            <wp:effectExtent l="0" t="0" r="0" b="3810"/>
            <wp:docPr id="8639949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9495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132" cy="199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A0E3" w14:textId="77777777" w:rsidR="0036587F" w:rsidRPr="00A93870" w:rsidRDefault="0036587F" w:rsidP="00A93870"/>
    <w:p w14:paraId="431ECBA9" w14:textId="77777777" w:rsidR="0036587F" w:rsidRPr="0036587F" w:rsidRDefault="0036587F" w:rsidP="001B7CA2"/>
    <w:p w14:paraId="35E6117C" w14:textId="34FAD957" w:rsidR="00823DE4" w:rsidRDefault="00823DE4" w:rsidP="00740714">
      <w:pPr>
        <w:pStyle w:val="Heading2"/>
      </w:pPr>
      <w:bookmarkStart w:id="5" w:name="_Toc140863136"/>
      <w:r>
        <w:lastRenderedPageBreak/>
        <w:t>BOE</w:t>
      </w:r>
      <w:bookmarkEnd w:id="5"/>
    </w:p>
    <w:p w14:paraId="01EF5DF1" w14:textId="06C87DE2" w:rsidR="00A93870" w:rsidRDefault="00A93870" w:rsidP="005711B7">
      <w:pPr>
        <w:pStyle w:val="ListParagraph"/>
        <w:numPr>
          <w:ilvl w:val="0"/>
          <w:numId w:val="32"/>
        </w:numPr>
      </w:pPr>
      <w:r>
        <w:t>July 17</w:t>
      </w:r>
      <w:r>
        <w:rPr>
          <w:vertAlign w:val="superscript"/>
        </w:rPr>
        <w:t xml:space="preserve">th </w:t>
      </w:r>
      <w:r w:rsidR="0036587F">
        <w:t>–</w:t>
      </w:r>
      <w:r>
        <w:t xml:space="preserve"> </w:t>
      </w:r>
      <w:r w:rsidR="0036587F">
        <w:t>The BOE file has been adjusted to separate the improvement to improvements and outbuildings. This had not been complete at the time of the assessment separation.</w:t>
      </w:r>
    </w:p>
    <w:p w14:paraId="080A5BD3" w14:textId="0F731634" w:rsidR="0036587F" w:rsidRDefault="0036587F" w:rsidP="0036587F">
      <w:r w:rsidRPr="0036587F">
        <w:rPr>
          <w:noProof/>
        </w:rPr>
        <w:drawing>
          <wp:inline distT="0" distB="0" distL="0" distR="0" wp14:anchorId="4D2781D6" wp14:editId="3B3CF723">
            <wp:extent cx="2770507" cy="2735580"/>
            <wp:effectExtent l="0" t="0" r="0" b="0"/>
            <wp:docPr id="1250962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6245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3602" cy="273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D23C" w14:textId="77777777" w:rsidR="001D0A15" w:rsidRDefault="001D0A15" w:rsidP="0036587F"/>
    <w:p w14:paraId="4940DC5E" w14:textId="6EF35054" w:rsidR="001D0A15" w:rsidRDefault="001D0A15" w:rsidP="0036587F">
      <w:r w:rsidRPr="001D0A15">
        <w:rPr>
          <w:noProof/>
        </w:rPr>
        <w:drawing>
          <wp:inline distT="0" distB="0" distL="0" distR="0" wp14:anchorId="075D878D" wp14:editId="74B7A5A8">
            <wp:extent cx="4290892" cy="3013710"/>
            <wp:effectExtent l="0" t="0" r="0" b="0"/>
            <wp:docPr id="10700310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3109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4457" cy="30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923C" w14:textId="30F9E7D5" w:rsidR="001D0A15" w:rsidRDefault="001D0A15" w:rsidP="001D0A15">
      <w:pPr>
        <w:pStyle w:val="ListParagraph"/>
        <w:numPr>
          <w:ilvl w:val="0"/>
          <w:numId w:val="32"/>
        </w:numPr>
      </w:pPr>
      <w:r>
        <w:t>July 17</w:t>
      </w:r>
      <w:r w:rsidRPr="001D0A15">
        <w:rPr>
          <w:vertAlign w:val="superscript"/>
        </w:rPr>
        <w:t>th</w:t>
      </w:r>
      <w:r>
        <w:t xml:space="preserve"> – The option WITHDRAWN was added to the appeal status drop down.</w:t>
      </w:r>
    </w:p>
    <w:p w14:paraId="6B6990BF" w14:textId="46328459" w:rsidR="001D0A15" w:rsidRDefault="001D0A15" w:rsidP="001D0A15">
      <w:pPr>
        <w:pStyle w:val="ListParagraph"/>
        <w:numPr>
          <w:ilvl w:val="0"/>
          <w:numId w:val="32"/>
        </w:numPr>
      </w:pPr>
      <w:r>
        <w:t>July 17</w:t>
      </w:r>
      <w:r w:rsidRPr="001D0A15">
        <w:rPr>
          <w:vertAlign w:val="superscript"/>
        </w:rPr>
        <w:t>th</w:t>
      </w:r>
      <w:r>
        <w:t xml:space="preserve"> – The drop down to schedule a hearing </w:t>
      </w:r>
      <w:r w:rsidR="00660335">
        <w:t xml:space="preserve">did not </w:t>
      </w:r>
      <w:r>
        <w:t>function when it edit mode. Prior you had to select Tools – Schedule Hearing.</w:t>
      </w:r>
    </w:p>
    <w:p w14:paraId="5C52BE57" w14:textId="52C68C56" w:rsidR="004371EA" w:rsidRDefault="001D0A15" w:rsidP="001D0A15">
      <w:pPr>
        <w:pStyle w:val="ListParagraph"/>
        <w:numPr>
          <w:ilvl w:val="0"/>
          <w:numId w:val="32"/>
        </w:numPr>
      </w:pPr>
      <w:r>
        <w:t>July 17</w:t>
      </w:r>
      <w:r w:rsidRPr="001D0A15">
        <w:rPr>
          <w:vertAlign w:val="superscript"/>
        </w:rPr>
        <w:t>th</w:t>
      </w:r>
      <w:r>
        <w:t xml:space="preserve"> </w:t>
      </w:r>
      <w:r w:rsidR="004371EA">
        <w:t>–</w:t>
      </w:r>
      <w:r>
        <w:t xml:space="preserve"> </w:t>
      </w:r>
      <w:r w:rsidR="004371EA">
        <w:t>There is a more efficient way to unscheduled a hear.  Select Tools – Unschedule Hearing on the record to unschedule.</w:t>
      </w:r>
    </w:p>
    <w:p w14:paraId="695B3236" w14:textId="19C95A69" w:rsidR="004371EA" w:rsidRDefault="004371EA" w:rsidP="004371EA">
      <w:pPr>
        <w:pStyle w:val="ListParagraph"/>
        <w:numPr>
          <w:ilvl w:val="1"/>
          <w:numId w:val="32"/>
        </w:numPr>
      </w:pPr>
      <w:r>
        <w:t xml:space="preserve">You will be asked to unscheduled hearing.  If confirmed the account status will be </w:t>
      </w:r>
      <w:r w:rsidR="005C2523">
        <w:t>changed to FILED and the schedule time removed from the account.  There will be an edit log that the account was unscheduled.</w:t>
      </w:r>
    </w:p>
    <w:p w14:paraId="278E445A" w14:textId="3F8924C6" w:rsidR="004371EA" w:rsidRDefault="004371EA" w:rsidP="004371EA">
      <w:r w:rsidRPr="004371EA">
        <w:rPr>
          <w:noProof/>
        </w:rPr>
        <w:lastRenderedPageBreak/>
        <w:drawing>
          <wp:inline distT="0" distB="0" distL="0" distR="0" wp14:anchorId="0B54A5E9" wp14:editId="16E70D44">
            <wp:extent cx="1619250" cy="741062"/>
            <wp:effectExtent l="0" t="0" r="0" b="0"/>
            <wp:docPr id="125305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591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6373" cy="7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76AB" w14:textId="40945B82" w:rsidR="004371EA" w:rsidRDefault="004371EA" w:rsidP="004371EA">
      <w:r w:rsidRPr="004371EA">
        <w:rPr>
          <w:noProof/>
        </w:rPr>
        <w:drawing>
          <wp:inline distT="0" distB="0" distL="0" distR="0" wp14:anchorId="16874EF0" wp14:editId="539299AB">
            <wp:extent cx="5943600" cy="1969770"/>
            <wp:effectExtent l="0" t="0" r="0" b="0"/>
            <wp:docPr id="1850095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9554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FFDE" w14:textId="08391930" w:rsidR="005C2523" w:rsidRDefault="005C2523" w:rsidP="005C2523">
      <w:pPr>
        <w:pStyle w:val="ListParagraph"/>
        <w:numPr>
          <w:ilvl w:val="1"/>
          <w:numId w:val="32"/>
        </w:numPr>
      </w:pPr>
      <w:r>
        <w:t>If there</w:t>
      </w:r>
      <w:r w:rsidR="00340C85">
        <w:t xml:space="preserve"> is nothing </w:t>
      </w:r>
      <w:r w:rsidR="00660335">
        <w:t>scheduled,</w:t>
      </w:r>
      <w:r w:rsidR="00340C85">
        <w:t xml:space="preserve"> you will be informed of this.</w:t>
      </w:r>
    </w:p>
    <w:p w14:paraId="433DE9CF" w14:textId="4BC6992D" w:rsidR="00340C85" w:rsidRDefault="00340C85" w:rsidP="00340C85">
      <w:r w:rsidRPr="00340C85">
        <w:rPr>
          <w:noProof/>
        </w:rPr>
        <w:drawing>
          <wp:inline distT="0" distB="0" distL="0" distR="0" wp14:anchorId="1CEF2253" wp14:editId="2DE63FCC">
            <wp:extent cx="3025140" cy="805088"/>
            <wp:effectExtent l="0" t="0" r="0" b="0"/>
            <wp:docPr id="20886476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4764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0263" cy="8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6918" w14:textId="571E5587" w:rsidR="00A93870" w:rsidRDefault="0036587F" w:rsidP="005711B7">
      <w:pPr>
        <w:pStyle w:val="ListParagraph"/>
        <w:numPr>
          <w:ilvl w:val="0"/>
          <w:numId w:val="32"/>
        </w:numPr>
      </w:pPr>
      <w:r>
        <w:t>July 24</w:t>
      </w:r>
      <w:r w:rsidRPr="0036587F">
        <w:rPr>
          <w:vertAlign w:val="superscript"/>
        </w:rPr>
        <w:t>th</w:t>
      </w:r>
      <w:r>
        <w:t xml:space="preserve"> – Help file will open from the </w:t>
      </w:r>
      <w:r w:rsidR="00660335">
        <w:t>toolbar.</w:t>
      </w:r>
    </w:p>
    <w:bookmarkEnd w:id="2"/>
    <w:p w14:paraId="47D55FCC" w14:textId="77777777" w:rsidR="00777F20" w:rsidRDefault="00777F20" w:rsidP="00777F20"/>
    <w:p w14:paraId="12AC2D3D" w14:textId="3E995EA8" w:rsidR="0036587F" w:rsidRDefault="0036587F" w:rsidP="00777F20">
      <w:pPr>
        <w:pStyle w:val="Heading2"/>
      </w:pPr>
      <w:bookmarkStart w:id="6" w:name="_Toc140863137"/>
      <w:r>
        <w:t>Assessment</w:t>
      </w:r>
      <w:bookmarkEnd w:id="6"/>
    </w:p>
    <w:p w14:paraId="2C23575C" w14:textId="16665351" w:rsidR="00D82E96" w:rsidRDefault="00D82E96" w:rsidP="0036587F">
      <w:pPr>
        <w:pStyle w:val="ListParagraph"/>
        <w:numPr>
          <w:ilvl w:val="0"/>
          <w:numId w:val="37"/>
        </w:numPr>
      </w:pPr>
      <w:r>
        <w:t>July 17</w:t>
      </w:r>
      <w:r w:rsidRPr="00D82E96">
        <w:rPr>
          <w:vertAlign w:val="superscript"/>
        </w:rPr>
        <w:t>th</w:t>
      </w:r>
      <w:r>
        <w:t xml:space="preserve"> – The attached documents display based on the most current date added. There has been a modification where you can put a priority on an attached document where it will appear higher in the listing.</w:t>
      </w:r>
    </w:p>
    <w:p w14:paraId="3D77257E" w14:textId="3E431984" w:rsidR="00D82E96" w:rsidRDefault="00D82E96" w:rsidP="00D82E96">
      <w:r w:rsidRPr="00D82E96">
        <w:rPr>
          <w:noProof/>
        </w:rPr>
        <w:drawing>
          <wp:inline distT="0" distB="0" distL="0" distR="0" wp14:anchorId="2F36A629" wp14:editId="1CE1683C">
            <wp:extent cx="4766310" cy="1211946"/>
            <wp:effectExtent l="0" t="0" r="0" b="0"/>
            <wp:docPr id="5165686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6863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4953" cy="12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0BF9" w14:textId="58A4E6CD" w:rsidR="00D82E96" w:rsidRDefault="001B7CA2" w:rsidP="00D82E96">
      <w:r>
        <w:t xml:space="preserve">If you go to the properties and modify this will show higher in the table. The highest priority will appear on the top of </w:t>
      </w:r>
      <w:r w:rsidR="00660335">
        <w:t>the list</w:t>
      </w:r>
      <w:r>
        <w:t>.</w:t>
      </w:r>
    </w:p>
    <w:p w14:paraId="5C42C179" w14:textId="684DD1B2" w:rsidR="001B7CA2" w:rsidRDefault="001B7CA2" w:rsidP="00D82E96">
      <w:r w:rsidRPr="001B7CA2">
        <w:rPr>
          <w:noProof/>
        </w:rPr>
        <w:lastRenderedPageBreak/>
        <w:drawing>
          <wp:inline distT="0" distB="0" distL="0" distR="0" wp14:anchorId="0C728A23" wp14:editId="20334796">
            <wp:extent cx="3635065" cy="1969770"/>
            <wp:effectExtent l="0" t="0" r="0" b="0"/>
            <wp:docPr id="11851177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1777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1692" cy="19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2D9E" w14:textId="77777777" w:rsidR="001B7CA2" w:rsidRDefault="001B7CA2" w:rsidP="00D82E96"/>
    <w:p w14:paraId="53B5419F" w14:textId="6E4F44BD" w:rsidR="001B7CA2" w:rsidRDefault="001B7CA2" w:rsidP="00D82E96">
      <w:r w:rsidRPr="001B7CA2">
        <w:rPr>
          <w:noProof/>
        </w:rPr>
        <w:drawing>
          <wp:inline distT="0" distB="0" distL="0" distR="0" wp14:anchorId="720CF733" wp14:editId="587763BE">
            <wp:extent cx="4876800" cy="1013916"/>
            <wp:effectExtent l="0" t="0" r="0" b="0"/>
            <wp:docPr id="8659540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5400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7280" cy="10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57E6" w14:textId="77777777" w:rsidR="001B7CA2" w:rsidRDefault="001B7CA2" w:rsidP="00D82E96"/>
    <w:p w14:paraId="44D05EF8" w14:textId="57AAB5D1" w:rsidR="001B7CA2" w:rsidRDefault="001B7CA2" w:rsidP="001B7CA2">
      <w:pPr>
        <w:pStyle w:val="ListParagraph"/>
        <w:numPr>
          <w:ilvl w:val="0"/>
          <w:numId w:val="37"/>
        </w:numPr>
      </w:pPr>
      <w:r>
        <w:t>July 17</w:t>
      </w:r>
      <w:r w:rsidRPr="0036587F">
        <w:rPr>
          <w:vertAlign w:val="superscript"/>
        </w:rPr>
        <w:t>th</w:t>
      </w:r>
      <w:r>
        <w:t xml:space="preserve"> – MH combine with </w:t>
      </w:r>
      <w:r w:rsidR="00660335">
        <w:t>real,</w:t>
      </w:r>
      <w:r>
        <w:t xml:space="preserve"> and MH move to personal has been updated to work with the building and improvement values. </w:t>
      </w:r>
    </w:p>
    <w:p w14:paraId="172EC1EE" w14:textId="73FE21CE" w:rsidR="00D82E96" w:rsidRDefault="00D82E96" w:rsidP="0036587F">
      <w:pPr>
        <w:pStyle w:val="ListParagraph"/>
        <w:numPr>
          <w:ilvl w:val="0"/>
          <w:numId w:val="37"/>
        </w:numPr>
      </w:pPr>
      <w:r>
        <w:t>July 24</w:t>
      </w:r>
      <w:r w:rsidRPr="00D82E96">
        <w:rPr>
          <w:vertAlign w:val="superscript"/>
        </w:rPr>
        <w:t>th</w:t>
      </w:r>
      <w:r>
        <w:t xml:space="preserve"> – If the remove cap year was the current year there was a view issue with the current appraised value under the appraisal summary tab. This has been corrected and did not </w:t>
      </w:r>
      <w:r w:rsidR="00660335">
        <w:t>affect</w:t>
      </w:r>
      <w:r>
        <w:t xml:space="preserve"> reading appraisal information or any other function.</w:t>
      </w:r>
      <w:r w:rsidR="001B7CA2">
        <w:t xml:space="preserve"> No action is needed.</w:t>
      </w:r>
    </w:p>
    <w:p w14:paraId="213D06F8" w14:textId="08FE19C1" w:rsidR="0036587F" w:rsidRDefault="0036587F" w:rsidP="0036587F">
      <w:pPr>
        <w:pStyle w:val="ListParagraph"/>
        <w:numPr>
          <w:ilvl w:val="0"/>
          <w:numId w:val="37"/>
        </w:numPr>
      </w:pPr>
      <w:r>
        <w:t>July 24</w:t>
      </w:r>
      <w:r w:rsidRPr="0036587F">
        <w:rPr>
          <w:vertAlign w:val="superscript"/>
        </w:rPr>
        <w:t>th</w:t>
      </w:r>
      <w:r>
        <w:t xml:space="preserve"> – Unmapped parcel report will not include BOLL records.</w:t>
      </w:r>
    </w:p>
    <w:p w14:paraId="7358A24E" w14:textId="7AB35C67" w:rsidR="0036587F" w:rsidRPr="0036587F" w:rsidRDefault="00D82E96" w:rsidP="0036587F">
      <w:pPr>
        <w:pStyle w:val="ListParagraph"/>
        <w:numPr>
          <w:ilvl w:val="0"/>
          <w:numId w:val="37"/>
        </w:numPr>
      </w:pPr>
      <w:r>
        <w:t>July 24</w:t>
      </w:r>
      <w:r w:rsidRPr="00D82E96">
        <w:rPr>
          <w:vertAlign w:val="superscript"/>
        </w:rPr>
        <w:t>th</w:t>
      </w:r>
      <w:r>
        <w:t xml:space="preserve"> – When importing accounts if the parcel id was on an inactive </w:t>
      </w:r>
      <w:r w:rsidR="00660335">
        <w:t>account,</w:t>
      </w:r>
      <w:r>
        <w:t xml:space="preserve"> it would import if it was the first record found. This has been changed where the account must be active.</w:t>
      </w:r>
    </w:p>
    <w:p w14:paraId="558317B7" w14:textId="3C729433" w:rsidR="00777F20" w:rsidRDefault="00777F20" w:rsidP="00777F20">
      <w:pPr>
        <w:pStyle w:val="Heading2"/>
      </w:pPr>
      <w:bookmarkStart w:id="7" w:name="_Toc140863138"/>
      <w:r>
        <w:t>Images</w:t>
      </w:r>
      <w:bookmarkEnd w:id="7"/>
    </w:p>
    <w:p w14:paraId="2ED73708" w14:textId="481CC38F" w:rsidR="00777F20" w:rsidRPr="00777F20" w:rsidRDefault="00777F20" w:rsidP="00777F20">
      <w:pPr>
        <w:pStyle w:val="ListParagraph"/>
        <w:numPr>
          <w:ilvl w:val="0"/>
          <w:numId w:val="36"/>
        </w:numPr>
      </w:pPr>
      <w:r>
        <w:t>July 17</w:t>
      </w:r>
      <w:r w:rsidRPr="00777F20">
        <w:rPr>
          <w:vertAlign w:val="superscript"/>
        </w:rPr>
        <w:t>th</w:t>
      </w:r>
      <w:r>
        <w:t xml:space="preserve"> – When importing </w:t>
      </w:r>
      <w:r w:rsidR="00660335">
        <w:t>images,</w:t>
      </w:r>
      <w:r w:rsidR="0036587F">
        <w:t xml:space="preserve"> you will have the option of importing them as archive or private.</w:t>
      </w:r>
    </w:p>
    <w:p w14:paraId="71AB5905" w14:textId="77777777" w:rsidR="00777F20" w:rsidRDefault="00777F20" w:rsidP="00777F20"/>
    <w:p w14:paraId="0D74CF54" w14:textId="62390BE8" w:rsidR="00777F20" w:rsidRDefault="00777F20" w:rsidP="00515DAE">
      <w:pPr>
        <w:pStyle w:val="ListParagraph"/>
      </w:pPr>
      <w:r>
        <w:rPr>
          <w:noProof/>
        </w:rPr>
        <w:drawing>
          <wp:inline distT="0" distB="0" distL="0" distR="0" wp14:anchorId="3B901771" wp14:editId="2F98EFBA">
            <wp:extent cx="3408771" cy="1642110"/>
            <wp:effectExtent l="0" t="0" r="1270" b="0"/>
            <wp:docPr id="704478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78686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09" cy="16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EE24" w14:textId="3AC60363" w:rsidR="0036587F" w:rsidRDefault="0036587F" w:rsidP="0036587F">
      <w:pPr>
        <w:pStyle w:val="ListParagraph"/>
        <w:numPr>
          <w:ilvl w:val="0"/>
          <w:numId w:val="36"/>
        </w:numPr>
      </w:pPr>
      <w:r>
        <w:t>July 17</w:t>
      </w:r>
      <w:r w:rsidRPr="0036587F">
        <w:rPr>
          <w:vertAlign w:val="superscript"/>
        </w:rPr>
        <w:t>th</w:t>
      </w:r>
      <w:r>
        <w:t xml:space="preserve"> – Similar option on importing field cards.</w:t>
      </w:r>
    </w:p>
    <w:p w14:paraId="23C0F48D" w14:textId="45321BD6" w:rsidR="0036587F" w:rsidRDefault="0036587F" w:rsidP="0036587F">
      <w:pPr>
        <w:pStyle w:val="ListParagraph"/>
      </w:pPr>
      <w:r w:rsidRPr="0036587F">
        <w:rPr>
          <w:noProof/>
        </w:rPr>
        <w:lastRenderedPageBreak/>
        <w:drawing>
          <wp:inline distT="0" distB="0" distL="0" distR="0" wp14:anchorId="2E62C7EB" wp14:editId="1F4A8175">
            <wp:extent cx="4646724" cy="1767840"/>
            <wp:effectExtent l="0" t="0" r="0" b="0"/>
            <wp:docPr id="246547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4737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0701" cy="1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C04C" w14:textId="77777777" w:rsidR="0036587F" w:rsidRDefault="0036587F" w:rsidP="0036587F"/>
    <w:p w14:paraId="2E39ADBE" w14:textId="19E45F90" w:rsidR="0036587F" w:rsidRDefault="0036587F" w:rsidP="0036587F">
      <w:pPr>
        <w:pStyle w:val="Heading2"/>
      </w:pPr>
      <w:bookmarkStart w:id="8" w:name="_Toc140863139"/>
      <w:r>
        <w:t>Reports</w:t>
      </w:r>
      <w:bookmarkEnd w:id="8"/>
    </w:p>
    <w:p w14:paraId="6D93E35D" w14:textId="7AB0DF68" w:rsidR="00D82E96" w:rsidRPr="00D82E96" w:rsidRDefault="00D82E96" w:rsidP="00D82E96">
      <w:pPr>
        <w:pStyle w:val="Heading3"/>
      </w:pPr>
      <w:bookmarkStart w:id="9" w:name="_Toc140863140"/>
      <w:r>
        <w:t>975</w:t>
      </w:r>
      <w:bookmarkEnd w:id="9"/>
    </w:p>
    <w:p w14:paraId="182FC68C" w14:textId="4F771240" w:rsidR="0036587F" w:rsidRDefault="0036587F" w:rsidP="0036587F">
      <w:pPr>
        <w:pStyle w:val="ListParagraph"/>
        <w:numPr>
          <w:ilvl w:val="0"/>
          <w:numId w:val="36"/>
        </w:numPr>
      </w:pPr>
      <w:r>
        <w:t>July 17</w:t>
      </w:r>
      <w:r w:rsidRPr="0036587F">
        <w:rPr>
          <w:vertAlign w:val="superscript"/>
        </w:rPr>
        <w:t>th</w:t>
      </w:r>
      <w:r>
        <w:t xml:space="preserve"> </w:t>
      </w:r>
      <w:r w:rsidR="00660335">
        <w:t>– The</w:t>
      </w:r>
      <w:r w:rsidR="00D82E96">
        <w:t xml:space="preserve"> hearing date on the 975 will </w:t>
      </w:r>
      <w:r w:rsidR="00660335">
        <w:t>be printed</w:t>
      </w:r>
      <w:r w:rsidR="00D82E96">
        <w:t xml:space="preserve"> from the action date of the protest. The current fair cash will print.   If there is a final amount entered a check box will be entered in the assessor action. If the same as the fair </w:t>
      </w:r>
      <w:r w:rsidR="00660335">
        <w:t>cash,</w:t>
      </w:r>
      <w:r w:rsidR="00D82E96">
        <w:t xml:space="preserve"> it will be checked and if a different </w:t>
      </w:r>
      <w:r w:rsidR="00660335">
        <w:t>value,</w:t>
      </w:r>
      <w:r w:rsidR="00D82E96">
        <w:t xml:space="preserve"> then the alter box will print along with the final value on the protest.</w:t>
      </w:r>
    </w:p>
    <w:p w14:paraId="7D8549AB" w14:textId="62235587" w:rsidR="00D82E96" w:rsidRPr="0036587F" w:rsidRDefault="00D82E96" w:rsidP="00D82E96">
      <w:r w:rsidRPr="00D82E96">
        <w:rPr>
          <w:noProof/>
        </w:rPr>
        <w:drawing>
          <wp:inline distT="0" distB="0" distL="0" distR="0" wp14:anchorId="0095138F" wp14:editId="6BD89889">
            <wp:extent cx="4330060" cy="3829050"/>
            <wp:effectExtent l="0" t="0" r="0" b="0"/>
            <wp:docPr id="242627392" name="Picture 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27392" name="Picture 1" descr="A close-up of a for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793" cy="3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E96" w:rsidRPr="0036587F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E199D" w14:textId="77777777" w:rsidR="00F3706A" w:rsidRDefault="00F3706A" w:rsidP="008E1456">
      <w:r>
        <w:separator/>
      </w:r>
    </w:p>
  </w:endnote>
  <w:endnote w:type="continuationSeparator" w:id="0">
    <w:p w14:paraId="36477856" w14:textId="77777777" w:rsidR="00F3706A" w:rsidRDefault="00F3706A" w:rsidP="008E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E6DB" w14:textId="77777777" w:rsidR="00080AF0" w:rsidRDefault="00080AF0">
    <w:pPr>
      <w:pStyle w:val="ListParagraph"/>
    </w:pP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274E0134" w14:textId="77777777" w:rsidR="00080AF0" w:rsidRDefault="00080AF0">
    <w:pPr>
      <w:pStyle w:val="ListParagraph"/>
    </w:pPr>
    <w:r>
      <w:rPr>
        <w:rFonts w:ascii="Gill Sans MT" w:hAnsi="Gill Sans MT"/>
        <w:b/>
        <w:noProof/>
        <w:color w:val="1F497D"/>
        <w:sz w:val="62"/>
        <w:szCs w:val="62"/>
      </w:rPr>
      <w:drawing>
        <wp:inline distT="0" distB="0" distL="0" distR="0" wp14:anchorId="316FB1F7" wp14:editId="250B1298">
          <wp:extent cx="999409" cy="3962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dmarkg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625" cy="44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45D4" w14:textId="77777777" w:rsidR="00F3706A" w:rsidRDefault="00F3706A" w:rsidP="008E1456">
      <w:r>
        <w:separator/>
      </w:r>
    </w:p>
  </w:footnote>
  <w:footnote w:type="continuationSeparator" w:id="0">
    <w:p w14:paraId="2A2B2E08" w14:textId="77777777" w:rsidR="00F3706A" w:rsidRDefault="00F3706A" w:rsidP="008E1456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k6waAFDuVOd6zE" id="h3XKH/vJ"/>
    <int:WordHash hashCode="67JxnPyOXIS/LQ" id="odh7BuY9"/>
    <int:ParagraphRange paragraphId="356820740" textId="1205709612" start="53" length="17" invalidationStart="53" invalidationLength="17" id="hMGW3qnh"/>
    <int:ParagraphRange paragraphId="356820740" textId="1205709612" start="91" length="6" invalidationStart="91" invalidationLength="6" id="qfocBfD3"/>
    <int:ParagraphRange paragraphId="356820740" textId="1205709612" start="98" length="9" invalidationStart="98" invalidationLength="9" id="vi7UH5/r"/>
    <int:ParagraphRange paragraphId="356820740" textId="1205709612" start="209" length="8" invalidationStart="209" invalidationLength="8" id="k1j8ngCV"/>
    <int:WordHash hashCode="jGJqGjEb+7Cn/g" id="v0TIm4V3"/>
    <int:WordHash hashCode="TnHMFQETvoH+Vn" id="wplI/NGu"/>
    <int:WordHash hashCode="CmgPGnTUILTWgD" id="WjYCJVaj"/>
    <int:WordHash hashCode="iTqeTlroyH/hZT" id="QXGYESQB"/>
  </int:Manifest>
  <int:Observations>
    <int:Content id="h3XKH/vJ">
      <int:Rejection type="LegacyProofing"/>
    </int:Content>
    <int:Content id="odh7BuY9">
      <int:Rejection type="LegacyProofing"/>
    </int:Content>
    <int:Content id="hMGW3qnh">
      <int:Rejection type="LegacyProofing"/>
    </int:Content>
    <int:Content id="qfocBfD3">
      <int:Rejection type="LegacyProofing"/>
    </int:Content>
    <int:Content id="vi7UH5/r">
      <int:Rejection type="LegacyProofing"/>
    </int:Content>
    <int:Content id="k1j8ngCV">
      <int:Rejection type="LegacyProofing"/>
    </int:Content>
    <int:Content id="v0TIm4V3">
      <int:Rejection type="LegacyProofing"/>
    </int:Content>
    <int:Content id="wplI/NGu">
      <int:Rejection type="LegacyProofing"/>
    </int:Content>
    <int:Content id="WjYCJVaj">
      <int:Rejection type="LegacyProofing"/>
    </int:Content>
    <int:Content id="QXGYESQB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0555"/>
    <w:multiLevelType w:val="hybridMultilevel"/>
    <w:tmpl w:val="572C9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113DD"/>
    <w:multiLevelType w:val="hybridMultilevel"/>
    <w:tmpl w:val="AA565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3894"/>
    <w:multiLevelType w:val="hybridMultilevel"/>
    <w:tmpl w:val="C0C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4729B"/>
    <w:multiLevelType w:val="hybridMultilevel"/>
    <w:tmpl w:val="427A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22061"/>
    <w:multiLevelType w:val="hybridMultilevel"/>
    <w:tmpl w:val="BAF608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3E4BA7"/>
    <w:multiLevelType w:val="hybridMultilevel"/>
    <w:tmpl w:val="2882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318FB"/>
    <w:multiLevelType w:val="hybridMultilevel"/>
    <w:tmpl w:val="3ACA9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A2E3A"/>
    <w:multiLevelType w:val="hybridMultilevel"/>
    <w:tmpl w:val="08F61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647DE"/>
    <w:multiLevelType w:val="hybridMultilevel"/>
    <w:tmpl w:val="3F1E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B4920"/>
    <w:multiLevelType w:val="hybridMultilevel"/>
    <w:tmpl w:val="18108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312E2"/>
    <w:multiLevelType w:val="hybridMultilevel"/>
    <w:tmpl w:val="38E62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74462"/>
    <w:multiLevelType w:val="hybridMultilevel"/>
    <w:tmpl w:val="1874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373B6"/>
    <w:multiLevelType w:val="hybridMultilevel"/>
    <w:tmpl w:val="9A70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30671"/>
    <w:multiLevelType w:val="hybridMultilevel"/>
    <w:tmpl w:val="76D679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AD14BA"/>
    <w:multiLevelType w:val="hybridMultilevel"/>
    <w:tmpl w:val="D0E43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7948FF"/>
    <w:multiLevelType w:val="hybridMultilevel"/>
    <w:tmpl w:val="1EEE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E70A4"/>
    <w:multiLevelType w:val="hybridMultilevel"/>
    <w:tmpl w:val="A5DA1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20BD4"/>
    <w:multiLevelType w:val="hybridMultilevel"/>
    <w:tmpl w:val="A9CC77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F56D7F"/>
    <w:multiLevelType w:val="hybridMultilevel"/>
    <w:tmpl w:val="EFFC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15C0B"/>
    <w:multiLevelType w:val="hybridMultilevel"/>
    <w:tmpl w:val="451E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554C7"/>
    <w:multiLevelType w:val="hybridMultilevel"/>
    <w:tmpl w:val="DCC27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107DC"/>
    <w:multiLevelType w:val="hybridMultilevel"/>
    <w:tmpl w:val="5F98D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E072C"/>
    <w:multiLevelType w:val="hybridMultilevel"/>
    <w:tmpl w:val="C95AF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4EFA"/>
    <w:multiLevelType w:val="hybridMultilevel"/>
    <w:tmpl w:val="36468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168FF"/>
    <w:multiLevelType w:val="hybridMultilevel"/>
    <w:tmpl w:val="A482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D273E"/>
    <w:multiLevelType w:val="hybridMultilevel"/>
    <w:tmpl w:val="181083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55676"/>
    <w:multiLevelType w:val="hybridMultilevel"/>
    <w:tmpl w:val="DE120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E1EC2"/>
    <w:multiLevelType w:val="hybridMultilevel"/>
    <w:tmpl w:val="5F189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E77B5E"/>
    <w:multiLevelType w:val="hybridMultilevel"/>
    <w:tmpl w:val="2C7284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BB2297"/>
    <w:multiLevelType w:val="hybridMultilevel"/>
    <w:tmpl w:val="5BB48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70C60"/>
    <w:multiLevelType w:val="hybridMultilevel"/>
    <w:tmpl w:val="DDF22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DB28FD"/>
    <w:multiLevelType w:val="hybridMultilevel"/>
    <w:tmpl w:val="11FA1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A54F3"/>
    <w:multiLevelType w:val="hybridMultilevel"/>
    <w:tmpl w:val="4116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835072"/>
    <w:multiLevelType w:val="hybridMultilevel"/>
    <w:tmpl w:val="B350A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163D37"/>
    <w:multiLevelType w:val="hybridMultilevel"/>
    <w:tmpl w:val="DDF6E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7F76EF"/>
    <w:multiLevelType w:val="hybridMultilevel"/>
    <w:tmpl w:val="097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11755"/>
    <w:multiLevelType w:val="hybridMultilevel"/>
    <w:tmpl w:val="C29C5EEC"/>
    <w:lvl w:ilvl="0" w:tplc="A95EE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E9A3CA7"/>
    <w:multiLevelType w:val="hybridMultilevel"/>
    <w:tmpl w:val="E09C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180246">
    <w:abstractNumId w:val="20"/>
  </w:num>
  <w:num w:numId="2" w16cid:durableId="1529945880">
    <w:abstractNumId w:val="2"/>
  </w:num>
  <w:num w:numId="3" w16cid:durableId="276300677">
    <w:abstractNumId w:val="16"/>
  </w:num>
  <w:num w:numId="4" w16cid:durableId="1023629079">
    <w:abstractNumId w:val="30"/>
  </w:num>
  <w:num w:numId="5" w16cid:durableId="1277978356">
    <w:abstractNumId w:val="37"/>
  </w:num>
  <w:num w:numId="6" w16cid:durableId="886572144">
    <w:abstractNumId w:val="31"/>
  </w:num>
  <w:num w:numId="7" w16cid:durableId="764765740">
    <w:abstractNumId w:val="35"/>
  </w:num>
  <w:num w:numId="8" w16cid:durableId="1325426816">
    <w:abstractNumId w:val="27"/>
  </w:num>
  <w:num w:numId="9" w16cid:durableId="1028872265">
    <w:abstractNumId w:val="13"/>
  </w:num>
  <w:num w:numId="10" w16cid:durableId="816455455">
    <w:abstractNumId w:val="4"/>
  </w:num>
  <w:num w:numId="11" w16cid:durableId="537739492">
    <w:abstractNumId w:val="18"/>
  </w:num>
  <w:num w:numId="12" w16cid:durableId="471756136">
    <w:abstractNumId w:val="34"/>
  </w:num>
  <w:num w:numId="13" w16cid:durableId="1625308059">
    <w:abstractNumId w:val="33"/>
  </w:num>
  <w:num w:numId="14" w16cid:durableId="108016683">
    <w:abstractNumId w:val="1"/>
  </w:num>
  <w:num w:numId="15" w16cid:durableId="587930499">
    <w:abstractNumId w:val="3"/>
  </w:num>
  <w:num w:numId="16" w16cid:durableId="1431581243">
    <w:abstractNumId w:val="17"/>
  </w:num>
  <w:num w:numId="17" w16cid:durableId="184712348">
    <w:abstractNumId w:val="23"/>
  </w:num>
  <w:num w:numId="18" w16cid:durableId="1894387566">
    <w:abstractNumId w:val="8"/>
  </w:num>
  <w:num w:numId="19" w16cid:durableId="1511144297">
    <w:abstractNumId w:val="14"/>
  </w:num>
  <w:num w:numId="20" w16cid:durableId="609967721">
    <w:abstractNumId w:val="5"/>
  </w:num>
  <w:num w:numId="21" w16cid:durableId="2069185391">
    <w:abstractNumId w:val="24"/>
  </w:num>
  <w:num w:numId="22" w16cid:durableId="1030836595">
    <w:abstractNumId w:val="26"/>
  </w:num>
  <w:num w:numId="23" w16cid:durableId="1947687041">
    <w:abstractNumId w:val="9"/>
  </w:num>
  <w:num w:numId="24" w16cid:durableId="667054440">
    <w:abstractNumId w:val="7"/>
  </w:num>
  <w:num w:numId="25" w16cid:durableId="1062487535">
    <w:abstractNumId w:val="25"/>
  </w:num>
  <w:num w:numId="26" w16cid:durableId="1128475499">
    <w:abstractNumId w:val="36"/>
  </w:num>
  <w:num w:numId="27" w16cid:durableId="1270432012">
    <w:abstractNumId w:val="21"/>
  </w:num>
  <w:num w:numId="28" w16cid:durableId="1450970548">
    <w:abstractNumId w:val="32"/>
  </w:num>
  <w:num w:numId="29" w16cid:durableId="717096016">
    <w:abstractNumId w:val="6"/>
  </w:num>
  <w:num w:numId="30" w16cid:durableId="826824190">
    <w:abstractNumId w:val="22"/>
  </w:num>
  <w:num w:numId="31" w16cid:durableId="1321347658">
    <w:abstractNumId w:val="12"/>
  </w:num>
  <w:num w:numId="32" w16cid:durableId="1036614965">
    <w:abstractNumId w:val="11"/>
  </w:num>
  <w:num w:numId="33" w16cid:durableId="2046322737">
    <w:abstractNumId w:val="29"/>
  </w:num>
  <w:num w:numId="34" w16cid:durableId="104617599">
    <w:abstractNumId w:val="10"/>
  </w:num>
  <w:num w:numId="35" w16cid:durableId="569733335">
    <w:abstractNumId w:val="19"/>
  </w:num>
  <w:num w:numId="36" w16cid:durableId="426342509">
    <w:abstractNumId w:val="15"/>
  </w:num>
  <w:num w:numId="37" w16cid:durableId="462309600">
    <w:abstractNumId w:val="0"/>
  </w:num>
  <w:num w:numId="38" w16cid:durableId="34867968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00CA6"/>
    <w:rsid w:val="0000226A"/>
    <w:rsid w:val="00004586"/>
    <w:rsid w:val="000045FF"/>
    <w:rsid w:val="00006D45"/>
    <w:rsid w:val="000104BD"/>
    <w:rsid w:val="000141D5"/>
    <w:rsid w:val="00016CF1"/>
    <w:rsid w:val="0002016D"/>
    <w:rsid w:val="00021858"/>
    <w:rsid w:val="0003412E"/>
    <w:rsid w:val="000362F8"/>
    <w:rsid w:val="00036D2F"/>
    <w:rsid w:val="0004303D"/>
    <w:rsid w:val="000534C6"/>
    <w:rsid w:val="00053A60"/>
    <w:rsid w:val="00053E77"/>
    <w:rsid w:val="0006129A"/>
    <w:rsid w:val="000612EC"/>
    <w:rsid w:val="000622CE"/>
    <w:rsid w:val="000635EB"/>
    <w:rsid w:val="0006425A"/>
    <w:rsid w:val="00066BC8"/>
    <w:rsid w:val="00070DFF"/>
    <w:rsid w:val="0007375A"/>
    <w:rsid w:val="00073EAA"/>
    <w:rsid w:val="00075184"/>
    <w:rsid w:val="000752AC"/>
    <w:rsid w:val="00076423"/>
    <w:rsid w:val="00080AF0"/>
    <w:rsid w:val="00080BBF"/>
    <w:rsid w:val="000810C6"/>
    <w:rsid w:val="00081982"/>
    <w:rsid w:val="00081D29"/>
    <w:rsid w:val="00084312"/>
    <w:rsid w:val="00094C5E"/>
    <w:rsid w:val="00094F80"/>
    <w:rsid w:val="00096204"/>
    <w:rsid w:val="000A5B37"/>
    <w:rsid w:val="000B4758"/>
    <w:rsid w:val="000B4C91"/>
    <w:rsid w:val="000C2874"/>
    <w:rsid w:val="000D1F42"/>
    <w:rsid w:val="000D4E21"/>
    <w:rsid w:val="000E2A10"/>
    <w:rsid w:val="000E4B50"/>
    <w:rsid w:val="000E6E86"/>
    <w:rsid w:val="000F343D"/>
    <w:rsid w:val="000F43DD"/>
    <w:rsid w:val="00111DF9"/>
    <w:rsid w:val="00116C7D"/>
    <w:rsid w:val="001174CB"/>
    <w:rsid w:val="0011788C"/>
    <w:rsid w:val="00125EBC"/>
    <w:rsid w:val="0012749F"/>
    <w:rsid w:val="00127DA1"/>
    <w:rsid w:val="00136964"/>
    <w:rsid w:val="00140B91"/>
    <w:rsid w:val="001467F7"/>
    <w:rsid w:val="0014787C"/>
    <w:rsid w:val="00151160"/>
    <w:rsid w:val="0015164B"/>
    <w:rsid w:val="00154014"/>
    <w:rsid w:val="001542C8"/>
    <w:rsid w:val="00155B6F"/>
    <w:rsid w:val="00156A6E"/>
    <w:rsid w:val="0016047D"/>
    <w:rsid w:val="00162648"/>
    <w:rsid w:val="001659F7"/>
    <w:rsid w:val="00170642"/>
    <w:rsid w:val="0017274B"/>
    <w:rsid w:val="00173203"/>
    <w:rsid w:val="00176474"/>
    <w:rsid w:val="00177D0B"/>
    <w:rsid w:val="00180AAE"/>
    <w:rsid w:val="00183354"/>
    <w:rsid w:val="001842E0"/>
    <w:rsid w:val="00185078"/>
    <w:rsid w:val="00191F0F"/>
    <w:rsid w:val="001924C7"/>
    <w:rsid w:val="0019441F"/>
    <w:rsid w:val="001971DE"/>
    <w:rsid w:val="0019773F"/>
    <w:rsid w:val="00197AC0"/>
    <w:rsid w:val="001A1FAD"/>
    <w:rsid w:val="001A58CA"/>
    <w:rsid w:val="001A79DB"/>
    <w:rsid w:val="001B7CA2"/>
    <w:rsid w:val="001C47F2"/>
    <w:rsid w:val="001D0A15"/>
    <w:rsid w:val="001D13D1"/>
    <w:rsid w:val="001D4BF0"/>
    <w:rsid w:val="001D5365"/>
    <w:rsid w:val="001D5FBE"/>
    <w:rsid w:val="001D7551"/>
    <w:rsid w:val="001E7DCD"/>
    <w:rsid w:val="001F178A"/>
    <w:rsid w:val="001F478C"/>
    <w:rsid w:val="001F4C30"/>
    <w:rsid w:val="001F5026"/>
    <w:rsid w:val="0020003A"/>
    <w:rsid w:val="00200532"/>
    <w:rsid w:val="0020086C"/>
    <w:rsid w:val="00202FAF"/>
    <w:rsid w:val="00203380"/>
    <w:rsid w:val="00207416"/>
    <w:rsid w:val="00211158"/>
    <w:rsid w:val="002203C1"/>
    <w:rsid w:val="002250E9"/>
    <w:rsid w:val="00225B49"/>
    <w:rsid w:val="0022653A"/>
    <w:rsid w:val="00226FE9"/>
    <w:rsid w:val="002317FE"/>
    <w:rsid w:val="00231AC8"/>
    <w:rsid w:val="00231AE1"/>
    <w:rsid w:val="00232EB0"/>
    <w:rsid w:val="00233D27"/>
    <w:rsid w:val="00235F2C"/>
    <w:rsid w:val="0024092A"/>
    <w:rsid w:val="00240C15"/>
    <w:rsid w:val="00243B1D"/>
    <w:rsid w:val="00245170"/>
    <w:rsid w:val="002509A2"/>
    <w:rsid w:val="00250BA6"/>
    <w:rsid w:val="00252779"/>
    <w:rsid w:val="00253C04"/>
    <w:rsid w:val="00254C16"/>
    <w:rsid w:val="0025530C"/>
    <w:rsid w:val="00255BCA"/>
    <w:rsid w:val="00260A3D"/>
    <w:rsid w:val="0026231A"/>
    <w:rsid w:val="002627CA"/>
    <w:rsid w:val="00263B63"/>
    <w:rsid w:val="00263C64"/>
    <w:rsid w:val="002643CF"/>
    <w:rsid w:val="00264E97"/>
    <w:rsid w:val="002822AA"/>
    <w:rsid w:val="00283FA5"/>
    <w:rsid w:val="0028566B"/>
    <w:rsid w:val="00285E8A"/>
    <w:rsid w:val="002873FE"/>
    <w:rsid w:val="002948BB"/>
    <w:rsid w:val="002A09D9"/>
    <w:rsid w:val="002A1185"/>
    <w:rsid w:val="002A14C5"/>
    <w:rsid w:val="002A24DA"/>
    <w:rsid w:val="002A4107"/>
    <w:rsid w:val="002A7E50"/>
    <w:rsid w:val="002B06BA"/>
    <w:rsid w:val="002B09B6"/>
    <w:rsid w:val="002B2340"/>
    <w:rsid w:val="002B33A6"/>
    <w:rsid w:val="002B3BA7"/>
    <w:rsid w:val="002B50C3"/>
    <w:rsid w:val="002B6F4C"/>
    <w:rsid w:val="002C2985"/>
    <w:rsid w:val="002C6340"/>
    <w:rsid w:val="002D1FB0"/>
    <w:rsid w:val="002D296E"/>
    <w:rsid w:val="002D3FDC"/>
    <w:rsid w:val="002D6F9A"/>
    <w:rsid w:val="002D7874"/>
    <w:rsid w:val="002E139B"/>
    <w:rsid w:val="002E2305"/>
    <w:rsid w:val="002E2D6D"/>
    <w:rsid w:val="002E3D6F"/>
    <w:rsid w:val="002E546D"/>
    <w:rsid w:val="002F13E5"/>
    <w:rsid w:val="002F18D2"/>
    <w:rsid w:val="002F2582"/>
    <w:rsid w:val="002F2E24"/>
    <w:rsid w:val="003036BB"/>
    <w:rsid w:val="00303F12"/>
    <w:rsid w:val="00304F3F"/>
    <w:rsid w:val="00313E5B"/>
    <w:rsid w:val="00317BB4"/>
    <w:rsid w:val="0032054F"/>
    <w:rsid w:val="00320AF0"/>
    <w:rsid w:val="003215D6"/>
    <w:rsid w:val="00323491"/>
    <w:rsid w:val="00323A5F"/>
    <w:rsid w:val="00332127"/>
    <w:rsid w:val="00334158"/>
    <w:rsid w:val="00334176"/>
    <w:rsid w:val="0033545D"/>
    <w:rsid w:val="00336CF6"/>
    <w:rsid w:val="00340C85"/>
    <w:rsid w:val="00344104"/>
    <w:rsid w:val="00344ABF"/>
    <w:rsid w:val="00350122"/>
    <w:rsid w:val="003549F6"/>
    <w:rsid w:val="0035528E"/>
    <w:rsid w:val="00361321"/>
    <w:rsid w:val="00362027"/>
    <w:rsid w:val="0036587F"/>
    <w:rsid w:val="00371F1D"/>
    <w:rsid w:val="00373EBA"/>
    <w:rsid w:val="003755F2"/>
    <w:rsid w:val="00380F5C"/>
    <w:rsid w:val="00381626"/>
    <w:rsid w:val="00382154"/>
    <w:rsid w:val="0038312D"/>
    <w:rsid w:val="00383CCF"/>
    <w:rsid w:val="003840FC"/>
    <w:rsid w:val="003850A9"/>
    <w:rsid w:val="00385B2E"/>
    <w:rsid w:val="00385F3C"/>
    <w:rsid w:val="0038776B"/>
    <w:rsid w:val="00393F38"/>
    <w:rsid w:val="003A110E"/>
    <w:rsid w:val="003A2E25"/>
    <w:rsid w:val="003A300E"/>
    <w:rsid w:val="003A774F"/>
    <w:rsid w:val="003B15BB"/>
    <w:rsid w:val="003B3AE4"/>
    <w:rsid w:val="003B5480"/>
    <w:rsid w:val="003B54D0"/>
    <w:rsid w:val="003B5D67"/>
    <w:rsid w:val="003C0B44"/>
    <w:rsid w:val="003C197E"/>
    <w:rsid w:val="003D3333"/>
    <w:rsid w:val="003D3ED0"/>
    <w:rsid w:val="003D3FD0"/>
    <w:rsid w:val="003D55A9"/>
    <w:rsid w:val="003D5880"/>
    <w:rsid w:val="003F4D8E"/>
    <w:rsid w:val="003F63D8"/>
    <w:rsid w:val="003F6F07"/>
    <w:rsid w:val="003F7142"/>
    <w:rsid w:val="003F7C83"/>
    <w:rsid w:val="00403CA4"/>
    <w:rsid w:val="0040490D"/>
    <w:rsid w:val="004072FE"/>
    <w:rsid w:val="0041638F"/>
    <w:rsid w:val="00416FAC"/>
    <w:rsid w:val="00417CE1"/>
    <w:rsid w:val="00422A35"/>
    <w:rsid w:val="00423FFF"/>
    <w:rsid w:val="00425895"/>
    <w:rsid w:val="00427183"/>
    <w:rsid w:val="0043052A"/>
    <w:rsid w:val="00430ACA"/>
    <w:rsid w:val="004370FE"/>
    <w:rsid w:val="004371EA"/>
    <w:rsid w:val="00442822"/>
    <w:rsid w:val="0044326E"/>
    <w:rsid w:val="004454EB"/>
    <w:rsid w:val="0045290E"/>
    <w:rsid w:val="00454214"/>
    <w:rsid w:val="0045569F"/>
    <w:rsid w:val="004575B2"/>
    <w:rsid w:val="004660A5"/>
    <w:rsid w:val="0046774E"/>
    <w:rsid w:val="00467AAE"/>
    <w:rsid w:val="00470354"/>
    <w:rsid w:val="004716AE"/>
    <w:rsid w:val="00472CA3"/>
    <w:rsid w:val="00474E43"/>
    <w:rsid w:val="00477B6E"/>
    <w:rsid w:val="00480052"/>
    <w:rsid w:val="00485EF9"/>
    <w:rsid w:val="00486E6B"/>
    <w:rsid w:val="00487B0F"/>
    <w:rsid w:val="00487B85"/>
    <w:rsid w:val="00491086"/>
    <w:rsid w:val="0049192F"/>
    <w:rsid w:val="00494E63"/>
    <w:rsid w:val="00497B41"/>
    <w:rsid w:val="004A5466"/>
    <w:rsid w:val="004A5D99"/>
    <w:rsid w:val="004B0BF6"/>
    <w:rsid w:val="004B5100"/>
    <w:rsid w:val="004C09EF"/>
    <w:rsid w:val="004C36D4"/>
    <w:rsid w:val="004C6025"/>
    <w:rsid w:val="004C7E7E"/>
    <w:rsid w:val="004D05E8"/>
    <w:rsid w:val="004D07B2"/>
    <w:rsid w:val="004D4EC7"/>
    <w:rsid w:val="004E169E"/>
    <w:rsid w:val="004E4890"/>
    <w:rsid w:val="004E5F4F"/>
    <w:rsid w:val="004F28B4"/>
    <w:rsid w:val="004F5260"/>
    <w:rsid w:val="004F5CE5"/>
    <w:rsid w:val="004F6D4A"/>
    <w:rsid w:val="0050540A"/>
    <w:rsid w:val="0051278E"/>
    <w:rsid w:val="00515DAE"/>
    <w:rsid w:val="00521CAE"/>
    <w:rsid w:val="005226B5"/>
    <w:rsid w:val="00533350"/>
    <w:rsid w:val="00536224"/>
    <w:rsid w:val="00536466"/>
    <w:rsid w:val="00536B5C"/>
    <w:rsid w:val="00537842"/>
    <w:rsid w:val="00543908"/>
    <w:rsid w:val="00544A03"/>
    <w:rsid w:val="00550A82"/>
    <w:rsid w:val="00552127"/>
    <w:rsid w:val="005534BF"/>
    <w:rsid w:val="00556EC3"/>
    <w:rsid w:val="0055753A"/>
    <w:rsid w:val="00557E10"/>
    <w:rsid w:val="005637C0"/>
    <w:rsid w:val="00566ADA"/>
    <w:rsid w:val="005711B7"/>
    <w:rsid w:val="00575073"/>
    <w:rsid w:val="00575A74"/>
    <w:rsid w:val="00581C14"/>
    <w:rsid w:val="00586BDF"/>
    <w:rsid w:val="00590E0C"/>
    <w:rsid w:val="005A27C8"/>
    <w:rsid w:val="005A3ADC"/>
    <w:rsid w:val="005B2410"/>
    <w:rsid w:val="005C007D"/>
    <w:rsid w:val="005C0AFC"/>
    <w:rsid w:val="005C2523"/>
    <w:rsid w:val="005C3965"/>
    <w:rsid w:val="005C476B"/>
    <w:rsid w:val="005C7FA1"/>
    <w:rsid w:val="005D1E2D"/>
    <w:rsid w:val="005D24B0"/>
    <w:rsid w:val="005D3B4A"/>
    <w:rsid w:val="005D5361"/>
    <w:rsid w:val="005D5BE6"/>
    <w:rsid w:val="005D741A"/>
    <w:rsid w:val="005E11A0"/>
    <w:rsid w:val="005E2EA7"/>
    <w:rsid w:val="005E59E9"/>
    <w:rsid w:val="005E66EB"/>
    <w:rsid w:val="005E6A60"/>
    <w:rsid w:val="005E7FA5"/>
    <w:rsid w:val="005F0445"/>
    <w:rsid w:val="005F3E26"/>
    <w:rsid w:val="005F4F14"/>
    <w:rsid w:val="005F56A5"/>
    <w:rsid w:val="005F7F15"/>
    <w:rsid w:val="00604249"/>
    <w:rsid w:val="00604CBE"/>
    <w:rsid w:val="0060565E"/>
    <w:rsid w:val="006079E3"/>
    <w:rsid w:val="006113DD"/>
    <w:rsid w:val="00617FDD"/>
    <w:rsid w:val="00620137"/>
    <w:rsid w:val="006223FB"/>
    <w:rsid w:val="00634BD4"/>
    <w:rsid w:val="00635D67"/>
    <w:rsid w:val="00635E87"/>
    <w:rsid w:val="00651630"/>
    <w:rsid w:val="0065361F"/>
    <w:rsid w:val="00654AB1"/>
    <w:rsid w:val="00656184"/>
    <w:rsid w:val="00656B0E"/>
    <w:rsid w:val="0065777F"/>
    <w:rsid w:val="00660335"/>
    <w:rsid w:val="00660D94"/>
    <w:rsid w:val="006649D8"/>
    <w:rsid w:val="00666439"/>
    <w:rsid w:val="00672C54"/>
    <w:rsid w:val="0067333C"/>
    <w:rsid w:val="00675EAE"/>
    <w:rsid w:val="006863AC"/>
    <w:rsid w:val="0068779A"/>
    <w:rsid w:val="0068782A"/>
    <w:rsid w:val="00687D1C"/>
    <w:rsid w:val="0069077B"/>
    <w:rsid w:val="00690B08"/>
    <w:rsid w:val="00692006"/>
    <w:rsid w:val="006A320B"/>
    <w:rsid w:val="006A4DD6"/>
    <w:rsid w:val="006A6095"/>
    <w:rsid w:val="006A6C1E"/>
    <w:rsid w:val="006B1A17"/>
    <w:rsid w:val="006B69BA"/>
    <w:rsid w:val="006C0541"/>
    <w:rsid w:val="006C06BA"/>
    <w:rsid w:val="006C10AE"/>
    <w:rsid w:val="006C5AE1"/>
    <w:rsid w:val="006C62E7"/>
    <w:rsid w:val="006D05CE"/>
    <w:rsid w:val="006D1CB0"/>
    <w:rsid w:val="006D37D2"/>
    <w:rsid w:val="006D6855"/>
    <w:rsid w:val="006D711C"/>
    <w:rsid w:val="006D78CE"/>
    <w:rsid w:val="006E4585"/>
    <w:rsid w:val="006E615A"/>
    <w:rsid w:val="006F3F64"/>
    <w:rsid w:val="007002B0"/>
    <w:rsid w:val="00701BF6"/>
    <w:rsid w:val="0070249E"/>
    <w:rsid w:val="00706250"/>
    <w:rsid w:val="00706335"/>
    <w:rsid w:val="00706D78"/>
    <w:rsid w:val="00710597"/>
    <w:rsid w:val="00712D3C"/>
    <w:rsid w:val="00714603"/>
    <w:rsid w:val="00714FB5"/>
    <w:rsid w:val="00724D4A"/>
    <w:rsid w:val="00725D92"/>
    <w:rsid w:val="00740714"/>
    <w:rsid w:val="00746581"/>
    <w:rsid w:val="00750FC6"/>
    <w:rsid w:val="007512ED"/>
    <w:rsid w:val="00753BED"/>
    <w:rsid w:val="007548DA"/>
    <w:rsid w:val="00754A7B"/>
    <w:rsid w:val="00757803"/>
    <w:rsid w:val="0076392A"/>
    <w:rsid w:val="00765777"/>
    <w:rsid w:val="007702D2"/>
    <w:rsid w:val="00770818"/>
    <w:rsid w:val="00770D39"/>
    <w:rsid w:val="00772A0F"/>
    <w:rsid w:val="00772A40"/>
    <w:rsid w:val="00777F20"/>
    <w:rsid w:val="007809D6"/>
    <w:rsid w:val="0078397E"/>
    <w:rsid w:val="00787B3B"/>
    <w:rsid w:val="0079246E"/>
    <w:rsid w:val="00794F50"/>
    <w:rsid w:val="007A0687"/>
    <w:rsid w:val="007A092D"/>
    <w:rsid w:val="007A22EC"/>
    <w:rsid w:val="007A2C19"/>
    <w:rsid w:val="007A4AF9"/>
    <w:rsid w:val="007A64DD"/>
    <w:rsid w:val="007B0BC8"/>
    <w:rsid w:val="007B2BBD"/>
    <w:rsid w:val="007B42B3"/>
    <w:rsid w:val="007C147C"/>
    <w:rsid w:val="007C3A72"/>
    <w:rsid w:val="007C4D6A"/>
    <w:rsid w:val="007C643B"/>
    <w:rsid w:val="007D375B"/>
    <w:rsid w:val="007D630B"/>
    <w:rsid w:val="007E0D8D"/>
    <w:rsid w:val="007E1DD3"/>
    <w:rsid w:val="007F32E5"/>
    <w:rsid w:val="007F7F6B"/>
    <w:rsid w:val="00802078"/>
    <w:rsid w:val="00802D7A"/>
    <w:rsid w:val="008055FD"/>
    <w:rsid w:val="008100A2"/>
    <w:rsid w:val="0081053E"/>
    <w:rsid w:val="00810E08"/>
    <w:rsid w:val="00810E94"/>
    <w:rsid w:val="00811392"/>
    <w:rsid w:val="008145DA"/>
    <w:rsid w:val="00815E32"/>
    <w:rsid w:val="00823DE4"/>
    <w:rsid w:val="00824E84"/>
    <w:rsid w:val="008264D1"/>
    <w:rsid w:val="00832573"/>
    <w:rsid w:val="008369EC"/>
    <w:rsid w:val="008404D2"/>
    <w:rsid w:val="00845A89"/>
    <w:rsid w:val="008516F3"/>
    <w:rsid w:val="00852DE0"/>
    <w:rsid w:val="00855273"/>
    <w:rsid w:val="00865430"/>
    <w:rsid w:val="008654E4"/>
    <w:rsid w:val="00866615"/>
    <w:rsid w:val="00866E20"/>
    <w:rsid w:val="0087244C"/>
    <w:rsid w:val="00881025"/>
    <w:rsid w:val="008838C2"/>
    <w:rsid w:val="00886C21"/>
    <w:rsid w:val="00886D01"/>
    <w:rsid w:val="008A0B18"/>
    <w:rsid w:val="008A2C35"/>
    <w:rsid w:val="008A49DE"/>
    <w:rsid w:val="008A5307"/>
    <w:rsid w:val="008A7266"/>
    <w:rsid w:val="008A7C4C"/>
    <w:rsid w:val="008A7C6F"/>
    <w:rsid w:val="008B2301"/>
    <w:rsid w:val="008B53AA"/>
    <w:rsid w:val="008B6FE6"/>
    <w:rsid w:val="008B72B5"/>
    <w:rsid w:val="008D0E38"/>
    <w:rsid w:val="008D11AF"/>
    <w:rsid w:val="008D185F"/>
    <w:rsid w:val="008D1B7A"/>
    <w:rsid w:val="008D2A14"/>
    <w:rsid w:val="008D454D"/>
    <w:rsid w:val="008E1456"/>
    <w:rsid w:val="008E1759"/>
    <w:rsid w:val="008E5A01"/>
    <w:rsid w:val="008E78C6"/>
    <w:rsid w:val="008F2F34"/>
    <w:rsid w:val="00901BAB"/>
    <w:rsid w:val="009066B9"/>
    <w:rsid w:val="009101F9"/>
    <w:rsid w:val="00910E58"/>
    <w:rsid w:val="009144DB"/>
    <w:rsid w:val="00915E34"/>
    <w:rsid w:val="00920228"/>
    <w:rsid w:val="0092266A"/>
    <w:rsid w:val="00923295"/>
    <w:rsid w:val="00925326"/>
    <w:rsid w:val="00930F8C"/>
    <w:rsid w:val="00931998"/>
    <w:rsid w:val="00932058"/>
    <w:rsid w:val="00933610"/>
    <w:rsid w:val="009351A3"/>
    <w:rsid w:val="00935652"/>
    <w:rsid w:val="00940E8D"/>
    <w:rsid w:val="00941906"/>
    <w:rsid w:val="0094341B"/>
    <w:rsid w:val="009445C2"/>
    <w:rsid w:val="00947984"/>
    <w:rsid w:val="00947F93"/>
    <w:rsid w:val="009508F0"/>
    <w:rsid w:val="009539C6"/>
    <w:rsid w:val="00953DB3"/>
    <w:rsid w:val="00967B43"/>
    <w:rsid w:val="00970ADA"/>
    <w:rsid w:val="00970C55"/>
    <w:rsid w:val="009710E2"/>
    <w:rsid w:val="00982388"/>
    <w:rsid w:val="009849B0"/>
    <w:rsid w:val="00986302"/>
    <w:rsid w:val="009879D6"/>
    <w:rsid w:val="00987C2C"/>
    <w:rsid w:val="00987D0E"/>
    <w:rsid w:val="00991474"/>
    <w:rsid w:val="009924FD"/>
    <w:rsid w:val="009938CA"/>
    <w:rsid w:val="009A0327"/>
    <w:rsid w:val="009A1236"/>
    <w:rsid w:val="009A1A1B"/>
    <w:rsid w:val="009A5296"/>
    <w:rsid w:val="009B0479"/>
    <w:rsid w:val="009B39F6"/>
    <w:rsid w:val="009B3FD5"/>
    <w:rsid w:val="009B447F"/>
    <w:rsid w:val="009B4495"/>
    <w:rsid w:val="009B54EB"/>
    <w:rsid w:val="009C4189"/>
    <w:rsid w:val="009C70B1"/>
    <w:rsid w:val="009C7549"/>
    <w:rsid w:val="009D21C8"/>
    <w:rsid w:val="009D28C4"/>
    <w:rsid w:val="009D3AD3"/>
    <w:rsid w:val="009D473F"/>
    <w:rsid w:val="009E23E4"/>
    <w:rsid w:val="009E63CD"/>
    <w:rsid w:val="009F12CD"/>
    <w:rsid w:val="009F5AB8"/>
    <w:rsid w:val="009F6E6E"/>
    <w:rsid w:val="009F7CBB"/>
    <w:rsid w:val="00A012FD"/>
    <w:rsid w:val="00A02368"/>
    <w:rsid w:val="00A02FB6"/>
    <w:rsid w:val="00A06A1F"/>
    <w:rsid w:val="00A07DF2"/>
    <w:rsid w:val="00A14059"/>
    <w:rsid w:val="00A16037"/>
    <w:rsid w:val="00A20010"/>
    <w:rsid w:val="00A22263"/>
    <w:rsid w:val="00A239E0"/>
    <w:rsid w:val="00A23C29"/>
    <w:rsid w:val="00A23F7D"/>
    <w:rsid w:val="00A261AC"/>
    <w:rsid w:val="00A27661"/>
    <w:rsid w:val="00A30852"/>
    <w:rsid w:val="00A30993"/>
    <w:rsid w:val="00A30F65"/>
    <w:rsid w:val="00A30FB1"/>
    <w:rsid w:val="00A321DB"/>
    <w:rsid w:val="00A34583"/>
    <w:rsid w:val="00A34733"/>
    <w:rsid w:val="00A37318"/>
    <w:rsid w:val="00A37FEE"/>
    <w:rsid w:val="00A4026C"/>
    <w:rsid w:val="00A409B5"/>
    <w:rsid w:val="00A41968"/>
    <w:rsid w:val="00A472DB"/>
    <w:rsid w:val="00A608FB"/>
    <w:rsid w:val="00A6189C"/>
    <w:rsid w:val="00A62AC0"/>
    <w:rsid w:val="00A63A65"/>
    <w:rsid w:val="00A63CEE"/>
    <w:rsid w:val="00A648E0"/>
    <w:rsid w:val="00A67E4C"/>
    <w:rsid w:val="00A731F0"/>
    <w:rsid w:val="00A74655"/>
    <w:rsid w:val="00A8085B"/>
    <w:rsid w:val="00A80F9A"/>
    <w:rsid w:val="00A81BFF"/>
    <w:rsid w:val="00A83340"/>
    <w:rsid w:val="00A86D01"/>
    <w:rsid w:val="00A90191"/>
    <w:rsid w:val="00A92B24"/>
    <w:rsid w:val="00A93392"/>
    <w:rsid w:val="00A93870"/>
    <w:rsid w:val="00A93CF6"/>
    <w:rsid w:val="00A94095"/>
    <w:rsid w:val="00A9720A"/>
    <w:rsid w:val="00A9728E"/>
    <w:rsid w:val="00AA4568"/>
    <w:rsid w:val="00AB0123"/>
    <w:rsid w:val="00AB3127"/>
    <w:rsid w:val="00AB5CBF"/>
    <w:rsid w:val="00AB6592"/>
    <w:rsid w:val="00AC2C28"/>
    <w:rsid w:val="00AC4582"/>
    <w:rsid w:val="00AD162C"/>
    <w:rsid w:val="00AD2453"/>
    <w:rsid w:val="00AD485D"/>
    <w:rsid w:val="00AE1FC2"/>
    <w:rsid w:val="00AE22CB"/>
    <w:rsid w:val="00AF4FAE"/>
    <w:rsid w:val="00B01F6E"/>
    <w:rsid w:val="00B02419"/>
    <w:rsid w:val="00B033D6"/>
    <w:rsid w:val="00B0470C"/>
    <w:rsid w:val="00B1452D"/>
    <w:rsid w:val="00B15CCD"/>
    <w:rsid w:val="00B16FC3"/>
    <w:rsid w:val="00B17C62"/>
    <w:rsid w:val="00B23A09"/>
    <w:rsid w:val="00B3110B"/>
    <w:rsid w:val="00B34C57"/>
    <w:rsid w:val="00B40C1D"/>
    <w:rsid w:val="00B45A26"/>
    <w:rsid w:val="00B46B7E"/>
    <w:rsid w:val="00B54984"/>
    <w:rsid w:val="00B54AEA"/>
    <w:rsid w:val="00B54AFF"/>
    <w:rsid w:val="00B57B30"/>
    <w:rsid w:val="00B603B0"/>
    <w:rsid w:val="00B61375"/>
    <w:rsid w:val="00B64302"/>
    <w:rsid w:val="00B64FAE"/>
    <w:rsid w:val="00B6772A"/>
    <w:rsid w:val="00B82BC2"/>
    <w:rsid w:val="00B82C94"/>
    <w:rsid w:val="00B83921"/>
    <w:rsid w:val="00B84F0B"/>
    <w:rsid w:val="00B9074B"/>
    <w:rsid w:val="00B91FA4"/>
    <w:rsid w:val="00B94AA2"/>
    <w:rsid w:val="00B95817"/>
    <w:rsid w:val="00B95DB0"/>
    <w:rsid w:val="00B9664F"/>
    <w:rsid w:val="00B968B1"/>
    <w:rsid w:val="00B970A8"/>
    <w:rsid w:val="00BA5B53"/>
    <w:rsid w:val="00BB014E"/>
    <w:rsid w:val="00BB29AB"/>
    <w:rsid w:val="00BB4FE1"/>
    <w:rsid w:val="00BB68C5"/>
    <w:rsid w:val="00BB6CDD"/>
    <w:rsid w:val="00BC04CD"/>
    <w:rsid w:val="00BC7DC5"/>
    <w:rsid w:val="00BD6E78"/>
    <w:rsid w:val="00BE1E6F"/>
    <w:rsid w:val="00BE5F3B"/>
    <w:rsid w:val="00BE70F3"/>
    <w:rsid w:val="00BE72B1"/>
    <w:rsid w:val="00BF37A8"/>
    <w:rsid w:val="00BF3A69"/>
    <w:rsid w:val="00BF7C3D"/>
    <w:rsid w:val="00C0115C"/>
    <w:rsid w:val="00C0182F"/>
    <w:rsid w:val="00C038FF"/>
    <w:rsid w:val="00C050AC"/>
    <w:rsid w:val="00C0746B"/>
    <w:rsid w:val="00C1672D"/>
    <w:rsid w:val="00C16A39"/>
    <w:rsid w:val="00C20B6D"/>
    <w:rsid w:val="00C24263"/>
    <w:rsid w:val="00C25CEE"/>
    <w:rsid w:val="00C276B5"/>
    <w:rsid w:val="00C30356"/>
    <w:rsid w:val="00C34396"/>
    <w:rsid w:val="00C36108"/>
    <w:rsid w:val="00C3770D"/>
    <w:rsid w:val="00C545B2"/>
    <w:rsid w:val="00C548F8"/>
    <w:rsid w:val="00C555FD"/>
    <w:rsid w:val="00C55C8A"/>
    <w:rsid w:val="00C603D7"/>
    <w:rsid w:val="00C77550"/>
    <w:rsid w:val="00C77B47"/>
    <w:rsid w:val="00C8531D"/>
    <w:rsid w:val="00C87885"/>
    <w:rsid w:val="00C91A15"/>
    <w:rsid w:val="00C92543"/>
    <w:rsid w:val="00C97597"/>
    <w:rsid w:val="00CA177A"/>
    <w:rsid w:val="00CA554D"/>
    <w:rsid w:val="00CB2E9A"/>
    <w:rsid w:val="00CB38D6"/>
    <w:rsid w:val="00CB506E"/>
    <w:rsid w:val="00CB535F"/>
    <w:rsid w:val="00CC2922"/>
    <w:rsid w:val="00CC2B98"/>
    <w:rsid w:val="00CC2BBC"/>
    <w:rsid w:val="00CC4751"/>
    <w:rsid w:val="00CD1A17"/>
    <w:rsid w:val="00CD4BDE"/>
    <w:rsid w:val="00CD623B"/>
    <w:rsid w:val="00CD7743"/>
    <w:rsid w:val="00CE1452"/>
    <w:rsid w:val="00CE3183"/>
    <w:rsid w:val="00CE3B26"/>
    <w:rsid w:val="00CE4578"/>
    <w:rsid w:val="00CF0063"/>
    <w:rsid w:val="00CF13FB"/>
    <w:rsid w:val="00CF4A29"/>
    <w:rsid w:val="00CF501F"/>
    <w:rsid w:val="00CF71D3"/>
    <w:rsid w:val="00D01D4E"/>
    <w:rsid w:val="00D01E8F"/>
    <w:rsid w:val="00D106D5"/>
    <w:rsid w:val="00D11FF2"/>
    <w:rsid w:val="00D12040"/>
    <w:rsid w:val="00D142A0"/>
    <w:rsid w:val="00D14DB7"/>
    <w:rsid w:val="00D156A8"/>
    <w:rsid w:val="00D1652E"/>
    <w:rsid w:val="00D16859"/>
    <w:rsid w:val="00D21749"/>
    <w:rsid w:val="00D251A6"/>
    <w:rsid w:val="00D2520B"/>
    <w:rsid w:val="00D2626A"/>
    <w:rsid w:val="00D265E0"/>
    <w:rsid w:val="00D26DD0"/>
    <w:rsid w:val="00D33264"/>
    <w:rsid w:val="00D33C6B"/>
    <w:rsid w:val="00D3530D"/>
    <w:rsid w:val="00D41C7C"/>
    <w:rsid w:val="00D41E18"/>
    <w:rsid w:val="00D46094"/>
    <w:rsid w:val="00D477B8"/>
    <w:rsid w:val="00D507CE"/>
    <w:rsid w:val="00D51F32"/>
    <w:rsid w:val="00D51FB5"/>
    <w:rsid w:val="00D57B42"/>
    <w:rsid w:val="00D6353B"/>
    <w:rsid w:val="00D646CC"/>
    <w:rsid w:val="00D647EA"/>
    <w:rsid w:val="00D674E8"/>
    <w:rsid w:val="00D74199"/>
    <w:rsid w:val="00D82E96"/>
    <w:rsid w:val="00D8339F"/>
    <w:rsid w:val="00D8348E"/>
    <w:rsid w:val="00D8390D"/>
    <w:rsid w:val="00D83B7E"/>
    <w:rsid w:val="00D849C1"/>
    <w:rsid w:val="00D85115"/>
    <w:rsid w:val="00D86F4F"/>
    <w:rsid w:val="00D92A7A"/>
    <w:rsid w:val="00D93E01"/>
    <w:rsid w:val="00D94F97"/>
    <w:rsid w:val="00D9629C"/>
    <w:rsid w:val="00D968C0"/>
    <w:rsid w:val="00DA0774"/>
    <w:rsid w:val="00DA0A6F"/>
    <w:rsid w:val="00DA1414"/>
    <w:rsid w:val="00DA36F9"/>
    <w:rsid w:val="00DA553E"/>
    <w:rsid w:val="00DB1777"/>
    <w:rsid w:val="00DB4468"/>
    <w:rsid w:val="00DC0F4D"/>
    <w:rsid w:val="00DC4996"/>
    <w:rsid w:val="00DC4D93"/>
    <w:rsid w:val="00DC757B"/>
    <w:rsid w:val="00DC7C87"/>
    <w:rsid w:val="00DD12E9"/>
    <w:rsid w:val="00DD145A"/>
    <w:rsid w:val="00DD17F4"/>
    <w:rsid w:val="00DD18BE"/>
    <w:rsid w:val="00DD1BC8"/>
    <w:rsid w:val="00DD5F5A"/>
    <w:rsid w:val="00DD74FA"/>
    <w:rsid w:val="00DE1D1F"/>
    <w:rsid w:val="00DE21A9"/>
    <w:rsid w:val="00DE2AAE"/>
    <w:rsid w:val="00DE3827"/>
    <w:rsid w:val="00DE6110"/>
    <w:rsid w:val="00DF070F"/>
    <w:rsid w:val="00DF4156"/>
    <w:rsid w:val="00DF50AF"/>
    <w:rsid w:val="00DF726E"/>
    <w:rsid w:val="00E018D5"/>
    <w:rsid w:val="00E06373"/>
    <w:rsid w:val="00E06458"/>
    <w:rsid w:val="00E123FA"/>
    <w:rsid w:val="00E1430A"/>
    <w:rsid w:val="00E1526A"/>
    <w:rsid w:val="00E21073"/>
    <w:rsid w:val="00E21AD7"/>
    <w:rsid w:val="00E268AA"/>
    <w:rsid w:val="00E31692"/>
    <w:rsid w:val="00E36691"/>
    <w:rsid w:val="00E37A1A"/>
    <w:rsid w:val="00E40126"/>
    <w:rsid w:val="00E405DA"/>
    <w:rsid w:val="00E40657"/>
    <w:rsid w:val="00E43755"/>
    <w:rsid w:val="00E47AD1"/>
    <w:rsid w:val="00E50EBD"/>
    <w:rsid w:val="00E51142"/>
    <w:rsid w:val="00E512D9"/>
    <w:rsid w:val="00E51BBF"/>
    <w:rsid w:val="00E51C79"/>
    <w:rsid w:val="00E525F1"/>
    <w:rsid w:val="00E54B1A"/>
    <w:rsid w:val="00E61F9B"/>
    <w:rsid w:val="00E7077A"/>
    <w:rsid w:val="00E71CBD"/>
    <w:rsid w:val="00E72B49"/>
    <w:rsid w:val="00E74045"/>
    <w:rsid w:val="00E752D3"/>
    <w:rsid w:val="00E779BA"/>
    <w:rsid w:val="00E92CE1"/>
    <w:rsid w:val="00E95790"/>
    <w:rsid w:val="00E95B5E"/>
    <w:rsid w:val="00EA2B4D"/>
    <w:rsid w:val="00EA36A3"/>
    <w:rsid w:val="00EA588F"/>
    <w:rsid w:val="00EA6AC5"/>
    <w:rsid w:val="00EA7BE6"/>
    <w:rsid w:val="00EB08C8"/>
    <w:rsid w:val="00EB61C9"/>
    <w:rsid w:val="00EC070E"/>
    <w:rsid w:val="00EC323D"/>
    <w:rsid w:val="00EC587D"/>
    <w:rsid w:val="00EC67DD"/>
    <w:rsid w:val="00EC6EEC"/>
    <w:rsid w:val="00EC7BAB"/>
    <w:rsid w:val="00ED1D2D"/>
    <w:rsid w:val="00ED2381"/>
    <w:rsid w:val="00ED2A70"/>
    <w:rsid w:val="00ED6581"/>
    <w:rsid w:val="00ED6ADC"/>
    <w:rsid w:val="00ED7DFF"/>
    <w:rsid w:val="00EE01CD"/>
    <w:rsid w:val="00EE1A8E"/>
    <w:rsid w:val="00EE299F"/>
    <w:rsid w:val="00EE2A6A"/>
    <w:rsid w:val="00EE7389"/>
    <w:rsid w:val="00EF1B79"/>
    <w:rsid w:val="00EF30A2"/>
    <w:rsid w:val="00EF3852"/>
    <w:rsid w:val="00EF481B"/>
    <w:rsid w:val="00EF5134"/>
    <w:rsid w:val="00EF5BD9"/>
    <w:rsid w:val="00EF6917"/>
    <w:rsid w:val="00EF6EA8"/>
    <w:rsid w:val="00EF73D7"/>
    <w:rsid w:val="00EF7869"/>
    <w:rsid w:val="00EF7CC7"/>
    <w:rsid w:val="00F00B54"/>
    <w:rsid w:val="00F047D2"/>
    <w:rsid w:val="00F053E0"/>
    <w:rsid w:val="00F07D4D"/>
    <w:rsid w:val="00F17205"/>
    <w:rsid w:val="00F24753"/>
    <w:rsid w:val="00F30D74"/>
    <w:rsid w:val="00F3154B"/>
    <w:rsid w:val="00F33827"/>
    <w:rsid w:val="00F34898"/>
    <w:rsid w:val="00F35CA4"/>
    <w:rsid w:val="00F36273"/>
    <w:rsid w:val="00F3706A"/>
    <w:rsid w:val="00F407CC"/>
    <w:rsid w:val="00F40E08"/>
    <w:rsid w:val="00F428D6"/>
    <w:rsid w:val="00F514EC"/>
    <w:rsid w:val="00F52077"/>
    <w:rsid w:val="00F608C7"/>
    <w:rsid w:val="00F6538A"/>
    <w:rsid w:val="00F7025A"/>
    <w:rsid w:val="00F749F7"/>
    <w:rsid w:val="00F74D0A"/>
    <w:rsid w:val="00F758C3"/>
    <w:rsid w:val="00F759A8"/>
    <w:rsid w:val="00F8223C"/>
    <w:rsid w:val="00F830BE"/>
    <w:rsid w:val="00F852A4"/>
    <w:rsid w:val="00F93ADB"/>
    <w:rsid w:val="00F951D7"/>
    <w:rsid w:val="00F95CB7"/>
    <w:rsid w:val="00F97EDF"/>
    <w:rsid w:val="00FA0516"/>
    <w:rsid w:val="00FA09C5"/>
    <w:rsid w:val="00FA1DF4"/>
    <w:rsid w:val="00FA20E0"/>
    <w:rsid w:val="00FB4B0B"/>
    <w:rsid w:val="00FB5B5F"/>
    <w:rsid w:val="00FB5E56"/>
    <w:rsid w:val="00FC1B16"/>
    <w:rsid w:val="00FC23F0"/>
    <w:rsid w:val="00FC5016"/>
    <w:rsid w:val="00FC6DFB"/>
    <w:rsid w:val="00FD23A1"/>
    <w:rsid w:val="00FD34C7"/>
    <w:rsid w:val="00FD3DE2"/>
    <w:rsid w:val="00FD4952"/>
    <w:rsid w:val="00FD722F"/>
    <w:rsid w:val="00FE5003"/>
    <w:rsid w:val="00FE73AD"/>
    <w:rsid w:val="00FF149D"/>
    <w:rsid w:val="00FF2567"/>
    <w:rsid w:val="00FF6EA7"/>
    <w:rsid w:val="023D3FC1"/>
    <w:rsid w:val="04907CC5"/>
    <w:rsid w:val="0736B124"/>
    <w:rsid w:val="080C361F"/>
    <w:rsid w:val="083360CD"/>
    <w:rsid w:val="0960188B"/>
    <w:rsid w:val="09909B59"/>
    <w:rsid w:val="09A045AA"/>
    <w:rsid w:val="09CA34E3"/>
    <w:rsid w:val="0A2E8ECC"/>
    <w:rsid w:val="0A4D5798"/>
    <w:rsid w:val="0E5CC80C"/>
    <w:rsid w:val="0E983DDE"/>
    <w:rsid w:val="0FCF95FF"/>
    <w:rsid w:val="10D019DF"/>
    <w:rsid w:val="130736C1"/>
    <w:rsid w:val="17A979CD"/>
    <w:rsid w:val="189A404C"/>
    <w:rsid w:val="1905A532"/>
    <w:rsid w:val="1AB8815C"/>
    <w:rsid w:val="1C60C45D"/>
    <w:rsid w:val="1DF2E91B"/>
    <w:rsid w:val="1F1A870B"/>
    <w:rsid w:val="1F8C5936"/>
    <w:rsid w:val="1FC76532"/>
    <w:rsid w:val="211F17C0"/>
    <w:rsid w:val="214A052A"/>
    <w:rsid w:val="24283BFF"/>
    <w:rsid w:val="2492E07E"/>
    <w:rsid w:val="24D836F3"/>
    <w:rsid w:val="257FCEBB"/>
    <w:rsid w:val="2897AB27"/>
    <w:rsid w:val="28CCC104"/>
    <w:rsid w:val="2A7663CE"/>
    <w:rsid w:val="2CAAC707"/>
    <w:rsid w:val="2CB45CBA"/>
    <w:rsid w:val="2E502D1B"/>
    <w:rsid w:val="308994AF"/>
    <w:rsid w:val="30EF5319"/>
    <w:rsid w:val="310EAC8D"/>
    <w:rsid w:val="31FAAF9A"/>
    <w:rsid w:val="323A8A5D"/>
    <w:rsid w:val="32959657"/>
    <w:rsid w:val="32D4F096"/>
    <w:rsid w:val="33EAE1A3"/>
    <w:rsid w:val="35142AD9"/>
    <w:rsid w:val="3598932D"/>
    <w:rsid w:val="36B7C018"/>
    <w:rsid w:val="36C0BCF0"/>
    <w:rsid w:val="39A5B47C"/>
    <w:rsid w:val="39AC251C"/>
    <w:rsid w:val="3F58B918"/>
    <w:rsid w:val="3F6FD799"/>
    <w:rsid w:val="3FAE6D6E"/>
    <w:rsid w:val="42D01470"/>
    <w:rsid w:val="430B5C34"/>
    <w:rsid w:val="434054CE"/>
    <w:rsid w:val="4591EE9A"/>
    <w:rsid w:val="47B7897F"/>
    <w:rsid w:val="4A815810"/>
    <w:rsid w:val="4B11DB8D"/>
    <w:rsid w:val="4C766401"/>
    <w:rsid w:val="4CFB3281"/>
    <w:rsid w:val="4EBF2719"/>
    <w:rsid w:val="50C2D516"/>
    <w:rsid w:val="52CDCAD9"/>
    <w:rsid w:val="553C484A"/>
    <w:rsid w:val="58F37B50"/>
    <w:rsid w:val="59F6815B"/>
    <w:rsid w:val="5A07783F"/>
    <w:rsid w:val="5B3ED737"/>
    <w:rsid w:val="5B401BBE"/>
    <w:rsid w:val="5C6031EF"/>
    <w:rsid w:val="5CDF872C"/>
    <w:rsid w:val="635DD2AA"/>
    <w:rsid w:val="63D663E5"/>
    <w:rsid w:val="641C4CE6"/>
    <w:rsid w:val="65AC477F"/>
    <w:rsid w:val="67740B0F"/>
    <w:rsid w:val="67A5049D"/>
    <w:rsid w:val="67FFCA8E"/>
    <w:rsid w:val="6877B1AD"/>
    <w:rsid w:val="68B73809"/>
    <w:rsid w:val="68E13EC1"/>
    <w:rsid w:val="6A2990ED"/>
    <w:rsid w:val="6B49CCE4"/>
    <w:rsid w:val="6C18DF83"/>
    <w:rsid w:val="6D656B7F"/>
    <w:rsid w:val="6F08F695"/>
    <w:rsid w:val="71609CEC"/>
    <w:rsid w:val="72933B86"/>
    <w:rsid w:val="73ADC383"/>
    <w:rsid w:val="7627E17B"/>
    <w:rsid w:val="7896B07E"/>
    <w:rsid w:val="7B8409AF"/>
    <w:rsid w:val="7B86F5DF"/>
    <w:rsid w:val="7C4628CF"/>
    <w:rsid w:val="7C71ED67"/>
    <w:rsid w:val="7DCF0F87"/>
    <w:rsid w:val="7F86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docId w15:val="{4A4A1CF0-B714-41CF-9D85-F5D271F2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7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7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4AB1"/>
    <w:pPr>
      <w:tabs>
        <w:tab w:val="left" w:pos="630"/>
        <w:tab w:val="right" w:leader="dot" w:pos="9350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4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456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7EDF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7EDF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731F0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e972c5f8ab524794" Type="http://schemas.microsoft.com/office/2019/09/relationships/intelligence" Target="intelligenc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cid:1895215548dad799913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Links>
    <vt:vector size="54" baseType="variant"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_Toc88637404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_Toc88637403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_Toc88637402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_Toc88637401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_Toc88637400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_Toc88637399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_Toc88637398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_Toc88637397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_Toc88637396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dcterms:created xsi:type="dcterms:W3CDTF">2023-07-25T16:26:00Z</dcterms:created>
  <dcterms:modified xsi:type="dcterms:W3CDTF">2023-07-25T16:26:00Z</dcterms:modified>
</cp:coreProperties>
</file>