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DDD56" w14:textId="245F18B3" w:rsidR="004D022E" w:rsidRDefault="004D022E" w:rsidP="00855FE6">
      <w:pPr>
        <w:pStyle w:val="TOCHeading"/>
        <w:tabs>
          <w:tab w:val="left" w:pos="1170"/>
          <w:tab w:val="left" w:pos="1260"/>
          <w:tab w:val="left" w:pos="1350"/>
          <w:tab w:val="left" w:pos="1440"/>
          <w:tab w:val="left" w:pos="1530"/>
        </w:tabs>
        <w:rPr>
          <w:rFonts w:asciiTheme="minorHAnsi" w:eastAsiaTheme="minorHAnsi" w:hAnsiTheme="minorHAnsi" w:cstheme="minorBidi"/>
          <w:color w:val="auto"/>
          <w:sz w:val="22"/>
          <w:szCs w:val="22"/>
        </w:rPr>
      </w:pPr>
      <w:bookmarkStart w:id="0" w:name="_Toc91503680"/>
      <w:bookmarkStart w:id="1" w:name="_Toc146722381"/>
    </w:p>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39CB2D7" w:rsidR="005F553A" w:rsidRDefault="005F553A" w:rsidP="00855FE6">
          <w:pPr>
            <w:pStyle w:val="TOCHeading"/>
            <w:tabs>
              <w:tab w:val="left" w:pos="1170"/>
              <w:tab w:val="left" w:pos="1260"/>
              <w:tab w:val="left" w:pos="1350"/>
              <w:tab w:val="left" w:pos="1440"/>
              <w:tab w:val="left" w:pos="1530"/>
            </w:tabs>
          </w:pPr>
          <w:r>
            <w:t>Contents</w:t>
          </w:r>
        </w:p>
        <w:p w14:paraId="5470F279" w14:textId="63CB41AE" w:rsidR="00D5717E"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0653674" w:history="1">
            <w:r w:rsidR="00D5717E" w:rsidRPr="000A2996">
              <w:rPr>
                <w:rStyle w:val="Hyperlink"/>
                <w:noProof/>
              </w:rPr>
              <w:t>Weekly Changes Oct 24,</w:t>
            </w:r>
            <w:r w:rsidR="00D5717E" w:rsidRPr="000A2996">
              <w:rPr>
                <w:rStyle w:val="Hyperlink"/>
                <w:noProof/>
                <w:vertAlign w:val="superscript"/>
              </w:rPr>
              <w:t xml:space="preserve"> </w:t>
            </w:r>
            <w:r w:rsidR="00D5717E" w:rsidRPr="000A2996">
              <w:rPr>
                <w:rStyle w:val="Hyperlink"/>
                <w:noProof/>
              </w:rPr>
              <w:t>2024</w:t>
            </w:r>
            <w:r w:rsidR="00D5717E">
              <w:rPr>
                <w:noProof/>
                <w:webHidden/>
              </w:rPr>
              <w:tab/>
            </w:r>
            <w:r w:rsidR="00D5717E">
              <w:rPr>
                <w:noProof/>
                <w:webHidden/>
              </w:rPr>
              <w:fldChar w:fldCharType="begin"/>
            </w:r>
            <w:r w:rsidR="00D5717E">
              <w:rPr>
                <w:noProof/>
                <w:webHidden/>
              </w:rPr>
              <w:instrText xml:space="preserve"> PAGEREF _Toc180653674 \h </w:instrText>
            </w:r>
            <w:r w:rsidR="00D5717E">
              <w:rPr>
                <w:noProof/>
                <w:webHidden/>
              </w:rPr>
            </w:r>
            <w:r w:rsidR="00D5717E">
              <w:rPr>
                <w:noProof/>
                <w:webHidden/>
              </w:rPr>
              <w:fldChar w:fldCharType="separate"/>
            </w:r>
            <w:r w:rsidR="00D5717E">
              <w:rPr>
                <w:noProof/>
                <w:webHidden/>
              </w:rPr>
              <w:t>1</w:t>
            </w:r>
            <w:r w:rsidR="00D5717E">
              <w:rPr>
                <w:noProof/>
                <w:webHidden/>
              </w:rPr>
              <w:fldChar w:fldCharType="end"/>
            </w:r>
          </w:hyperlink>
        </w:p>
        <w:p w14:paraId="0C12DFA8" w14:textId="463A0EA1" w:rsidR="00D5717E" w:rsidRDefault="00D5717E">
          <w:pPr>
            <w:pStyle w:val="TOC2"/>
            <w:rPr>
              <w:rFonts w:eastAsiaTheme="minorEastAsia"/>
              <w:noProof/>
              <w:kern w:val="2"/>
              <w:sz w:val="24"/>
              <w:szCs w:val="24"/>
              <w14:ligatures w14:val="standardContextual"/>
            </w:rPr>
          </w:pPr>
          <w:hyperlink w:anchor="_Toc180653675" w:history="1">
            <w:r w:rsidRPr="000A2996">
              <w:rPr>
                <w:rStyle w:val="Hyperlink"/>
                <w:noProof/>
              </w:rPr>
              <w:t>Uncapped Value/New Construction</w:t>
            </w:r>
            <w:r>
              <w:rPr>
                <w:noProof/>
                <w:webHidden/>
              </w:rPr>
              <w:tab/>
            </w:r>
            <w:r>
              <w:rPr>
                <w:noProof/>
                <w:webHidden/>
              </w:rPr>
              <w:fldChar w:fldCharType="begin"/>
            </w:r>
            <w:r>
              <w:rPr>
                <w:noProof/>
                <w:webHidden/>
              </w:rPr>
              <w:instrText xml:space="preserve"> PAGEREF _Toc180653675 \h </w:instrText>
            </w:r>
            <w:r>
              <w:rPr>
                <w:noProof/>
                <w:webHidden/>
              </w:rPr>
            </w:r>
            <w:r>
              <w:rPr>
                <w:noProof/>
                <w:webHidden/>
              </w:rPr>
              <w:fldChar w:fldCharType="separate"/>
            </w:r>
            <w:r>
              <w:rPr>
                <w:noProof/>
                <w:webHidden/>
              </w:rPr>
              <w:t>1</w:t>
            </w:r>
            <w:r>
              <w:rPr>
                <w:noProof/>
                <w:webHidden/>
              </w:rPr>
              <w:fldChar w:fldCharType="end"/>
            </w:r>
          </w:hyperlink>
        </w:p>
        <w:p w14:paraId="4B1ADF63" w14:textId="6857BC6F" w:rsidR="00D5717E" w:rsidRDefault="00D5717E">
          <w:pPr>
            <w:pStyle w:val="TOC2"/>
            <w:rPr>
              <w:rFonts w:eastAsiaTheme="minorEastAsia"/>
              <w:noProof/>
              <w:kern w:val="2"/>
              <w:sz w:val="24"/>
              <w:szCs w:val="24"/>
              <w14:ligatures w14:val="standardContextual"/>
            </w:rPr>
          </w:pPr>
          <w:hyperlink w:anchor="_Toc180653676" w:history="1">
            <w:r w:rsidRPr="000A2996">
              <w:rPr>
                <w:rStyle w:val="Hyperlink"/>
                <w:noProof/>
              </w:rPr>
              <w:t>Assessment</w:t>
            </w:r>
            <w:r>
              <w:rPr>
                <w:noProof/>
                <w:webHidden/>
              </w:rPr>
              <w:tab/>
            </w:r>
            <w:r>
              <w:rPr>
                <w:noProof/>
                <w:webHidden/>
              </w:rPr>
              <w:fldChar w:fldCharType="begin"/>
            </w:r>
            <w:r>
              <w:rPr>
                <w:noProof/>
                <w:webHidden/>
              </w:rPr>
              <w:instrText xml:space="preserve"> PAGEREF _Toc180653676 \h </w:instrText>
            </w:r>
            <w:r>
              <w:rPr>
                <w:noProof/>
                <w:webHidden/>
              </w:rPr>
            </w:r>
            <w:r>
              <w:rPr>
                <w:noProof/>
                <w:webHidden/>
              </w:rPr>
              <w:fldChar w:fldCharType="separate"/>
            </w:r>
            <w:r>
              <w:rPr>
                <w:noProof/>
                <w:webHidden/>
              </w:rPr>
              <w:t>1</w:t>
            </w:r>
            <w:r>
              <w:rPr>
                <w:noProof/>
                <w:webHidden/>
              </w:rPr>
              <w:fldChar w:fldCharType="end"/>
            </w:r>
          </w:hyperlink>
        </w:p>
        <w:p w14:paraId="60F8AB02" w14:textId="176222DC" w:rsidR="00D5717E" w:rsidRDefault="00D5717E">
          <w:pPr>
            <w:pStyle w:val="TOC2"/>
            <w:rPr>
              <w:rFonts w:eastAsiaTheme="minorEastAsia"/>
              <w:noProof/>
              <w:kern w:val="2"/>
              <w:sz w:val="24"/>
              <w:szCs w:val="24"/>
              <w14:ligatures w14:val="standardContextual"/>
            </w:rPr>
          </w:pPr>
          <w:hyperlink w:anchor="_Toc180653677" w:history="1">
            <w:r w:rsidRPr="000A2996">
              <w:rPr>
                <w:rStyle w:val="Hyperlink"/>
                <w:noProof/>
              </w:rPr>
              <w:t>Residential</w:t>
            </w:r>
            <w:r>
              <w:rPr>
                <w:noProof/>
                <w:webHidden/>
              </w:rPr>
              <w:tab/>
            </w:r>
            <w:r>
              <w:rPr>
                <w:noProof/>
                <w:webHidden/>
              </w:rPr>
              <w:fldChar w:fldCharType="begin"/>
            </w:r>
            <w:r>
              <w:rPr>
                <w:noProof/>
                <w:webHidden/>
              </w:rPr>
              <w:instrText xml:space="preserve"> PAGEREF _Toc180653677 \h </w:instrText>
            </w:r>
            <w:r>
              <w:rPr>
                <w:noProof/>
                <w:webHidden/>
              </w:rPr>
            </w:r>
            <w:r>
              <w:rPr>
                <w:noProof/>
                <w:webHidden/>
              </w:rPr>
              <w:fldChar w:fldCharType="separate"/>
            </w:r>
            <w:r>
              <w:rPr>
                <w:noProof/>
                <w:webHidden/>
              </w:rPr>
              <w:t>2</w:t>
            </w:r>
            <w:r>
              <w:rPr>
                <w:noProof/>
                <w:webHidden/>
              </w:rPr>
              <w:fldChar w:fldCharType="end"/>
            </w:r>
          </w:hyperlink>
        </w:p>
        <w:p w14:paraId="3EC567F5" w14:textId="1F6649ED" w:rsidR="00D5717E" w:rsidRDefault="00D5717E">
          <w:pPr>
            <w:pStyle w:val="TOC2"/>
            <w:rPr>
              <w:rFonts w:eastAsiaTheme="minorEastAsia"/>
              <w:noProof/>
              <w:kern w:val="2"/>
              <w:sz w:val="24"/>
              <w:szCs w:val="24"/>
              <w14:ligatures w14:val="standardContextual"/>
            </w:rPr>
          </w:pPr>
          <w:hyperlink w:anchor="_Toc180653678" w:history="1">
            <w:r w:rsidRPr="000A2996">
              <w:rPr>
                <w:rStyle w:val="Hyperlink"/>
                <w:noProof/>
              </w:rPr>
              <w:t>Commercial File</w:t>
            </w:r>
            <w:r>
              <w:rPr>
                <w:noProof/>
                <w:webHidden/>
              </w:rPr>
              <w:tab/>
            </w:r>
            <w:r>
              <w:rPr>
                <w:noProof/>
                <w:webHidden/>
              </w:rPr>
              <w:fldChar w:fldCharType="begin"/>
            </w:r>
            <w:r>
              <w:rPr>
                <w:noProof/>
                <w:webHidden/>
              </w:rPr>
              <w:instrText xml:space="preserve"> PAGEREF _Toc180653678 \h </w:instrText>
            </w:r>
            <w:r>
              <w:rPr>
                <w:noProof/>
                <w:webHidden/>
              </w:rPr>
            </w:r>
            <w:r>
              <w:rPr>
                <w:noProof/>
                <w:webHidden/>
              </w:rPr>
              <w:fldChar w:fldCharType="separate"/>
            </w:r>
            <w:r>
              <w:rPr>
                <w:noProof/>
                <w:webHidden/>
              </w:rPr>
              <w:t>2</w:t>
            </w:r>
            <w:r>
              <w:rPr>
                <w:noProof/>
                <w:webHidden/>
              </w:rPr>
              <w:fldChar w:fldCharType="end"/>
            </w:r>
          </w:hyperlink>
        </w:p>
        <w:p w14:paraId="363201FD" w14:textId="5DA343CD" w:rsidR="00D5717E" w:rsidRDefault="00D5717E">
          <w:pPr>
            <w:pStyle w:val="TOC2"/>
            <w:rPr>
              <w:rFonts w:eastAsiaTheme="minorEastAsia"/>
              <w:noProof/>
              <w:kern w:val="2"/>
              <w:sz w:val="24"/>
              <w:szCs w:val="24"/>
              <w14:ligatures w14:val="standardContextual"/>
            </w:rPr>
          </w:pPr>
          <w:hyperlink w:anchor="_Toc180653679" w:history="1">
            <w:r w:rsidRPr="000A2996">
              <w:rPr>
                <w:rStyle w:val="Hyperlink"/>
                <w:noProof/>
              </w:rPr>
              <w:t>General</w:t>
            </w:r>
            <w:r>
              <w:rPr>
                <w:noProof/>
                <w:webHidden/>
              </w:rPr>
              <w:tab/>
            </w:r>
            <w:r>
              <w:rPr>
                <w:noProof/>
                <w:webHidden/>
              </w:rPr>
              <w:fldChar w:fldCharType="begin"/>
            </w:r>
            <w:r>
              <w:rPr>
                <w:noProof/>
                <w:webHidden/>
              </w:rPr>
              <w:instrText xml:space="preserve"> PAGEREF _Toc180653679 \h </w:instrText>
            </w:r>
            <w:r>
              <w:rPr>
                <w:noProof/>
                <w:webHidden/>
              </w:rPr>
            </w:r>
            <w:r>
              <w:rPr>
                <w:noProof/>
                <w:webHidden/>
              </w:rPr>
              <w:fldChar w:fldCharType="separate"/>
            </w:r>
            <w:r>
              <w:rPr>
                <w:noProof/>
                <w:webHidden/>
              </w:rPr>
              <w:t>3</w:t>
            </w:r>
            <w:r>
              <w:rPr>
                <w:noProof/>
                <w:webHidden/>
              </w:rPr>
              <w:fldChar w:fldCharType="end"/>
            </w:r>
          </w:hyperlink>
        </w:p>
        <w:p w14:paraId="37831489" w14:textId="1711C227" w:rsidR="00D5717E" w:rsidRDefault="00D5717E">
          <w:pPr>
            <w:pStyle w:val="TOC2"/>
            <w:rPr>
              <w:rFonts w:eastAsiaTheme="minorEastAsia"/>
              <w:noProof/>
              <w:kern w:val="2"/>
              <w:sz w:val="24"/>
              <w:szCs w:val="24"/>
              <w14:ligatures w14:val="standardContextual"/>
            </w:rPr>
          </w:pPr>
          <w:hyperlink w:anchor="_Toc180653680" w:history="1">
            <w:r w:rsidRPr="000A2996">
              <w:rPr>
                <w:rStyle w:val="Hyperlink"/>
                <w:noProof/>
              </w:rPr>
              <w:t>Sales</w:t>
            </w:r>
            <w:r>
              <w:rPr>
                <w:noProof/>
                <w:webHidden/>
              </w:rPr>
              <w:tab/>
            </w:r>
            <w:r>
              <w:rPr>
                <w:noProof/>
                <w:webHidden/>
              </w:rPr>
              <w:fldChar w:fldCharType="begin"/>
            </w:r>
            <w:r>
              <w:rPr>
                <w:noProof/>
                <w:webHidden/>
              </w:rPr>
              <w:instrText xml:space="preserve"> PAGEREF _Toc180653680 \h </w:instrText>
            </w:r>
            <w:r>
              <w:rPr>
                <w:noProof/>
                <w:webHidden/>
              </w:rPr>
            </w:r>
            <w:r>
              <w:rPr>
                <w:noProof/>
                <w:webHidden/>
              </w:rPr>
              <w:fldChar w:fldCharType="separate"/>
            </w:r>
            <w:r>
              <w:rPr>
                <w:noProof/>
                <w:webHidden/>
              </w:rPr>
              <w:t>3</w:t>
            </w:r>
            <w:r>
              <w:rPr>
                <w:noProof/>
                <w:webHidden/>
              </w:rPr>
              <w:fldChar w:fldCharType="end"/>
            </w:r>
          </w:hyperlink>
        </w:p>
        <w:p w14:paraId="754EB872" w14:textId="3AB7AC81" w:rsidR="005F553A" w:rsidRDefault="005F553A" w:rsidP="005F553A">
          <w:pPr>
            <w:outlineLvl w:val="0"/>
          </w:pPr>
          <w:r>
            <w:fldChar w:fldCharType="end"/>
          </w:r>
        </w:p>
      </w:sdtContent>
    </w:sdt>
    <w:p w14:paraId="4CC552ED" w14:textId="51030E1D" w:rsidR="00C55C8A" w:rsidRDefault="0026231A" w:rsidP="009676DE">
      <w:pPr>
        <w:pStyle w:val="Heading1"/>
        <w:tabs>
          <w:tab w:val="center" w:pos="4680"/>
        </w:tabs>
      </w:pPr>
      <w:bookmarkStart w:id="2" w:name="_Toc146722442"/>
      <w:bookmarkStart w:id="3" w:name="_Toc180653674"/>
      <w:r>
        <w:t>Weekly Changes</w:t>
      </w:r>
      <w:bookmarkEnd w:id="0"/>
      <w:r w:rsidR="001A58CA">
        <w:t xml:space="preserve"> </w:t>
      </w:r>
      <w:r w:rsidR="00A563B2">
        <w:t>Oct</w:t>
      </w:r>
      <w:r w:rsidR="00B06780">
        <w:t xml:space="preserve"> </w:t>
      </w:r>
      <w:r w:rsidR="00F16A01">
        <w:t>24</w:t>
      </w:r>
      <w:r w:rsidR="00B06780">
        <w:t>,</w:t>
      </w:r>
      <w:r w:rsidR="000362F8">
        <w:rPr>
          <w:vertAlign w:val="superscript"/>
        </w:rPr>
        <w:t xml:space="preserve"> </w:t>
      </w:r>
      <w:r w:rsidR="000362F8">
        <w:t>202</w:t>
      </w:r>
      <w:bookmarkStart w:id="4" w:name="_Toc85213432"/>
      <w:bookmarkEnd w:id="1"/>
      <w:bookmarkEnd w:id="2"/>
      <w:r w:rsidR="009676DE">
        <w:t>4</w:t>
      </w:r>
      <w:bookmarkEnd w:id="3"/>
    </w:p>
    <w:p w14:paraId="227934C5" w14:textId="77777777" w:rsidR="009676DE" w:rsidRPr="009676DE" w:rsidRDefault="009676DE" w:rsidP="009676DE">
      <w:bookmarkStart w:id="5" w:name="_Toc146722385"/>
      <w:bookmarkStart w:id="6" w:name="_Toc146722446"/>
      <w:bookmarkEnd w:id="4"/>
    </w:p>
    <w:p w14:paraId="26BC4D0B" w14:textId="7B670C9A" w:rsidR="00180645" w:rsidRDefault="00180645" w:rsidP="00B91ADF">
      <w:pPr>
        <w:pStyle w:val="Heading2"/>
      </w:pPr>
      <w:bookmarkStart w:id="7" w:name="_Toc180653675"/>
      <w:r>
        <w:t>Uncapped Value/New Construction</w:t>
      </w:r>
      <w:bookmarkEnd w:id="7"/>
    </w:p>
    <w:p w14:paraId="3BF60A0E" w14:textId="7ECB1565" w:rsidR="00180645" w:rsidRDefault="00180645" w:rsidP="00180645">
      <w:pPr>
        <w:pStyle w:val="ListParagraph"/>
        <w:numPr>
          <w:ilvl w:val="0"/>
          <w:numId w:val="45"/>
        </w:numPr>
      </w:pPr>
      <w:r>
        <w:t>Terminology has been updated changed from New Construction to Uncapped Value.  All menu options/reports/etc have been updated to reflect this.</w:t>
      </w:r>
    </w:p>
    <w:p w14:paraId="1F85AB6A" w14:textId="714060AC" w:rsidR="00180645" w:rsidRDefault="00180645" w:rsidP="00180645">
      <w:r>
        <w:t>Assessment</w:t>
      </w:r>
      <w:r>
        <w:tab/>
      </w:r>
      <w:r>
        <w:tab/>
      </w:r>
      <w:r>
        <w:tab/>
      </w:r>
      <w:r>
        <w:tab/>
        <w:t>Appraisal</w:t>
      </w:r>
    </w:p>
    <w:p w14:paraId="72A7A1FB" w14:textId="60A75E27" w:rsidR="00180645" w:rsidRDefault="00180645" w:rsidP="00180645">
      <w:r w:rsidRPr="00180645">
        <w:rPr>
          <w:noProof/>
        </w:rPr>
        <w:drawing>
          <wp:inline distT="0" distB="0" distL="0" distR="0" wp14:anchorId="1DB231E6" wp14:editId="5D233390">
            <wp:extent cx="1951201" cy="595630"/>
            <wp:effectExtent l="0" t="0" r="0" b="0"/>
            <wp:docPr id="1732786281"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86281" name="Picture 1" descr="A white rectangular box with black text&#10;&#10;Description automatically generated"/>
                    <pic:cNvPicPr/>
                  </pic:nvPicPr>
                  <pic:blipFill>
                    <a:blip r:embed="rId8"/>
                    <a:stretch>
                      <a:fillRect/>
                    </a:stretch>
                  </pic:blipFill>
                  <pic:spPr>
                    <a:xfrm>
                      <a:off x="0" y="0"/>
                      <a:ext cx="1964810" cy="599784"/>
                    </a:xfrm>
                    <a:prstGeom prst="rect">
                      <a:avLst/>
                    </a:prstGeom>
                  </pic:spPr>
                </pic:pic>
              </a:graphicData>
            </a:graphic>
          </wp:inline>
        </w:drawing>
      </w:r>
      <w:r>
        <w:tab/>
      </w:r>
      <w:r w:rsidRPr="00180645">
        <w:rPr>
          <w:noProof/>
        </w:rPr>
        <w:drawing>
          <wp:inline distT="0" distB="0" distL="0" distR="0" wp14:anchorId="0FD3DAC8" wp14:editId="20DF2A4C">
            <wp:extent cx="1216269" cy="659991"/>
            <wp:effectExtent l="0" t="0" r="3175" b="6985"/>
            <wp:docPr id="794999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99732" name="Picture 1" descr="A screenshot of a computer&#10;&#10;Description automatically generated"/>
                    <pic:cNvPicPr/>
                  </pic:nvPicPr>
                  <pic:blipFill>
                    <a:blip r:embed="rId9"/>
                    <a:stretch>
                      <a:fillRect/>
                    </a:stretch>
                  </pic:blipFill>
                  <pic:spPr>
                    <a:xfrm>
                      <a:off x="0" y="0"/>
                      <a:ext cx="1233618" cy="669405"/>
                    </a:xfrm>
                    <a:prstGeom prst="rect">
                      <a:avLst/>
                    </a:prstGeom>
                  </pic:spPr>
                </pic:pic>
              </a:graphicData>
            </a:graphic>
          </wp:inline>
        </w:drawing>
      </w:r>
    </w:p>
    <w:p w14:paraId="151CFE18" w14:textId="77777777" w:rsidR="00180645" w:rsidRPr="00180645" w:rsidRDefault="00180645" w:rsidP="00180645"/>
    <w:p w14:paraId="69B741E3" w14:textId="77777777" w:rsidR="00C10E32" w:rsidRDefault="00C10E32" w:rsidP="00C10E32">
      <w:pPr>
        <w:pStyle w:val="Heading2"/>
      </w:pPr>
      <w:bookmarkStart w:id="8" w:name="_Toc180653676"/>
      <w:r>
        <w:t>Assessment</w:t>
      </w:r>
      <w:bookmarkEnd w:id="8"/>
    </w:p>
    <w:p w14:paraId="57286F13" w14:textId="2D2C36BE" w:rsidR="00C10E32" w:rsidRDefault="00C10E32" w:rsidP="00C10E32">
      <w:pPr>
        <w:pStyle w:val="ListParagraph"/>
        <w:numPr>
          <w:ilvl w:val="0"/>
          <w:numId w:val="45"/>
        </w:numPr>
      </w:pPr>
      <w:r>
        <w:t xml:space="preserve">When doing splits and combines there is now the option to copy the sale information </w:t>
      </w:r>
      <w:r w:rsidR="00254962">
        <w:t xml:space="preserve">to the </w:t>
      </w:r>
      <w:r w:rsidR="00F16A01">
        <w:t>created/combined accounts</w:t>
      </w:r>
      <w:r w:rsidR="00254962">
        <w:t>.</w:t>
      </w:r>
      <w:r w:rsidR="00F16A01">
        <w:t xml:space="preserve">  This will not be checked by default.</w:t>
      </w:r>
      <w:r w:rsidR="00254962">
        <w:t xml:space="preserve"> This will be seen on the sale/permits tab on the assessment form.</w:t>
      </w:r>
    </w:p>
    <w:p w14:paraId="214C0CCE" w14:textId="7EF3762F" w:rsidR="00C10E32" w:rsidRDefault="00C10E32" w:rsidP="00C10E32">
      <w:r>
        <w:t>Split</w:t>
      </w:r>
      <w:r>
        <w:tab/>
      </w:r>
      <w:r>
        <w:tab/>
      </w:r>
      <w:r>
        <w:tab/>
      </w:r>
      <w:r>
        <w:tab/>
      </w:r>
      <w:r>
        <w:tab/>
      </w:r>
      <w:r>
        <w:tab/>
      </w:r>
    </w:p>
    <w:p w14:paraId="605B39B5" w14:textId="77777777" w:rsidR="00C10E32" w:rsidRDefault="00C10E32" w:rsidP="00C10E32">
      <w:pPr>
        <w:rPr>
          <w:noProof/>
        </w:rPr>
      </w:pPr>
      <w:r w:rsidRPr="00C10E32">
        <w:rPr>
          <w:noProof/>
        </w:rPr>
        <w:drawing>
          <wp:inline distT="0" distB="0" distL="0" distR="0" wp14:anchorId="15809B13" wp14:editId="49FA3635">
            <wp:extent cx="2381567" cy="1110761"/>
            <wp:effectExtent l="0" t="0" r="0" b="0"/>
            <wp:docPr id="373859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59189" name="Picture 1" descr="A screenshot of a computer&#10;&#10;Description automatically generated"/>
                    <pic:cNvPicPr/>
                  </pic:nvPicPr>
                  <pic:blipFill>
                    <a:blip r:embed="rId10"/>
                    <a:stretch>
                      <a:fillRect/>
                    </a:stretch>
                  </pic:blipFill>
                  <pic:spPr>
                    <a:xfrm>
                      <a:off x="0" y="0"/>
                      <a:ext cx="2387866" cy="1113699"/>
                    </a:xfrm>
                    <a:prstGeom prst="rect">
                      <a:avLst/>
                    </a:prstGeom>
                  </pic:spPr>
                </pic:pic>
              </a:graphicData>
            </a:graphic>
          </wp:inline>
        </w:drawing>
      </w:r>
      <w:r w:rsidRPr="00C10E32">
        <w:rPr>
          <w:noProof/>
        </w:rPr>
        <w:t xml:space="preserve"> </w:t>
      </w:r>
    </w:p>
    <w:p w14:paraId="642892D1" w14:textId="51215403" w:rsidR="00C10E32" w:rsidRDefault="00C10E32" w:rsidP="00C10E32">
      <w:r>
        <w:t>Combine</w:t>
      </w:r>
      <w:r w:rsidR="00254962">
        <w:t>s</w:t>
      </w:r>
    </w:p>
    <w:p w14:paraId="271B753C" w14:textId="3BA5D6A7" w:rsidR="00C10E32" w:rsidRDefault="00C10E32" w:rsidP="00C10E32">
      <w:r w:rsidRPr="00C10E32">
        <w:rPr>
          <w:noProof/>
        </w:rPr>
        <w:drawing>
          <wp:inline distT="0" distB="0" distL="0" distR="0" wp14:anchorId="4E80E454" wp14:editId="2010CE92">
            <wp:extent cx="3654669" cy="655576"/>
            <wp:effectExtent l="0" t="0" r="3175" b="0"/>
            <wp:docPr id="1379026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26913" name="Picture 1" descr="A screenshot of a computer&#10;&#10;Description automatically generated"/>
                    <pic:cNvPicPr/>
                  </pic:nvPicPr>
                  <pic:blipFill>
                    <a:blip r:embed="rId11"/>
                    <a:stretch>
                      <a:fillRect/>
                    </a:stretch>
                  </pic:blipFill>
                  <pic:spPr>
                    <a:xfrm>
                      <a:off x="0" y="0"/>
                      <a:ext cx="3708882" cy="665301"/>
                    </a:xfrm>
                    <a:prstGeom prst="rect">
                      <a:avLst/>
                    </a:prstGeom>
                  </pic:spPr>
                </pic:pic>
              </a:graphicData>
            </a:graphic>
          </wp:inline>
        </w:drawing>
      </w:r>
    </w:p>
    <w:p w14:paraId="366797C7" w14:textId="51F8F6FF" w:rsidR="00C10E32" w:rsidRDefault="00C10E32" w:rsidP="00C10E32">
      <w:pPr>
        <w:pStyle w:val="ListParagraph"/>
        <w:numPr>
          <w:ilvl w:val="0"/>
          <w:numId w:val="45"/>
        </w:numPr>
      </w:pPr>
      <w:r>
        <w:t>During subdivides you are now allowed to enter an alpha block number.</w:t>
      </w:r>
    </w:p>
    <w:p w14:paraId="3F367FDD" w14:textId="77777777" w:rsidR="00C10E32" w:rsidRDefault="00C10E32" w:rsidP="00C10E32">
      <w:pPr>
        <w:pStyle w:val="ListParagraph"/>
        <w:numPr>
          <w:ilvl w:val="0"/>
          <w:numId w:val="45"/>
        </w:numPr>
      </w:pPr>
      <w:r>
        <w:lastRenderedPageBreak/>
        <w:t>The previous market value will be reflected based on what dataset you are in. Prior it displayed the previous market based on the last statements (parcel history) created.</w:t>
      </w:r>
    </w:p>
    <w:p w14:paraId="28D42192" w14:textId="77777777" w:rsidR="00C10E32" w:rsidRDefault="00C10E32" w:rsidP="00C10E32">
      <w:r w:rsidRPr="00180645">
        <w:rPr>
          <w:noProof/>
        </w:rPr>
        <w:drawing>
          <wp:inline distT="0" distB="0" distL="0" distR="0" wp14:anchorId="64EC0B98" wp14:editId="4E85B4BD">
            <wp:extent cx="2544661" cy="800100"/>
            <wp:effectExtent l="0" t="0" r="8255" b="0"/>
            <wp:docPr id="154236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6184" name="Picture 1" descr="A screenshot of a computer&#10;&#10;Description automatically generated"/>
                    <pic:cNvPicPr/>
                  </pic:nvPicPr>
                  <pic:blipFill>
                    <a:blip r:embed="rId12"/>
                    <a:stretch>
                      <a:fillRect/>
                    </a:stretch>
                  </pic:blipFill>
                  <pic:spPr>
                    <a:xfrm>
                      <a:off x="0" y="0"/>
                      <a:ext cx="2554824" cy="803295"/>
                    </a:xfrm>
                    <a:prstGeom prst="rect">
                      <a:avLst/>
                    </a:prstGeom>
                  </pic:spPr>
                </pic:pic>
              </a:graphicData>
            </a:graphic>
          </wp:inline>
        </w:drawing>
      </w:r>
    </w:p>
    <w:p w14:paraId="6D18A12C" w14:textId="77777777" w:rsidR="00C10E32" w:rsidRPr="009676DE" w:rsidRDefault="00C10E32" w:rsidP="00C10E32">
      <w:pPr>
        <w:pStyle w:val="ListParagraph"/>
        <w:numPr>
          <w:ilvl w:val="0"/>
          <w:numId w:val="47"/>
        </w:numPr>
      </w:pPr>
      <w:r>
        <w:t>A new field is available to query in the assessment file on whether the property is Vacant or Improved. This does not display on the screen however this can be queried/exported. The extracted data file will have this field as well.</w:t>
      </w:r>
    </w:p>
    <w:p w14:paraId="11E618F8" w14:textId="77777777" w:rsidR="00C10E32" w:rsidRDefault="00C10E32" w:rsidP="00C10E32">
      <w:pPr>
        <w:pStyle w:val="Heading2"/>
      </w:pPr>
      <w:bookmarkStart w:id="9" w:name="_Toc180653677"/>
      <w:r>
        <w:t>Residential</w:t>
      </w:r>
      <w:bookmarkEnd w:id="9"/>
    </w:p>
    <w:p w14:paraId="4358975E" w14:textId="77777777" w:rsidR="00C10E32" w:rsidRDefault="00C10E32" w:rsidP="00C10E32">
      <w:pPr>
        <w:pStyle w:val="ListParagraph"/>
        <w:numPr>
          <w:ilvl w:val="0"/>
          <w:numId w:val="44"/>
        </w:numPr>
      </w:pPr>
      <w:r>
        <w:t>When moving a site improvement to a residential card you will be asked to save the improvement to the sketch or site plan.  You may still need to move the improvements on the new account to change the relationships of the other items.</w:t>
      </w:r>
    </w:p>
    <w:p w14:paraId="38B3D09C" w14:textId="77777777" w:rsidR="00C10E32" w:rsidRDefault="00C10E32" w:rsidP="00C10E32">
      <w:r w:rsidRPr="00180645">
        <w:rPr>
          <w:noProof/>
        </w:rPr>
        <w:drawing>
          <wp:inline distT="0" distB="0" distL="0" distR="0" wp14:anchorId="0A2859C1" wp14:editId="4907EAEC">
            <wp:extent cx="1928446" cy="786526"/>
            <wp:effectExtent l="0" t="0" r="0" b="0"/>
            <wp:docPr id="155284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43469" name=""/>
                    <pic:cNvPicPr/>
                  </pic:nvPicPr>
                  <pic:blipFill>
                    <a:blip r:embed="rId13"/>
                    <a:stretch>
                      <a:fillRect/>
                    </a:stretch>
                  </pic:blipFill>
                  <pic:spPr>
                    <a:xfrm>
                      <a:off x="0" y="0"/>
                      <a:ext cx="1939100" cy="790871"/>
                    </a:xfrm>
                    <a:prstGeom prst="rect">
                      <a:avLst/>
                    </a:prstGeom>
                  </pic:spPr>
                </pic:pic>
              </a:graphicData>
            </a:graphic>
          </wp:inline>
        </w:drawing>
      </w:r>
    </w:p>
    <w:p w14:paraId="6556B3E1" w14:textId="27545BA1" w:rsidR="00C10E32" w:rsidRDefault="00C10E32" w:rsidP="00C10E32">
      <w:pPr>
        <w:pStyle w:val="ListParagraph"/>
        <w:numPr>
          <w:ilvl w:val="0"/>
          <w:numId w:val="44"/>
        </w:numPr>
      </w:pPr>
      <w:r>
        <w:t xml:space="preserve">When moving site </w:t>
      </w:r>
      <w:r w:rsidR="00F16A01">
        <w:t>improvements,</w:t>
      </w:r>
      <w:r>
        <w:t xml:space="preserve"> the sketch and site plan on both appraisal records will be updated.</w:t>
      </w:r>
    </w:p>
    <w:p w14:paraId="4A3FBC51" w14:textId="498C3B60" w:rsidR="00C10E32" w:rsidRDefault="00C10E32" w:rsidP="00C10E32">
      <w:pPr>
        <w:pStyle w:val="ListParagraph"/>
        <w:numPr>
          <w:ilvl w:val="0"/>
          <w:numId w:val="44"/>
        </w:numPr>
      </w:pPr>
      <w:r>
        <w:t>When copying an edit log was not being placed on the account the outbuilding was being copied from.</w:t>
      </w:r>
    </w:p>
    <w:p w14:paraId="617445B8" w14:textId="6EAE2A9C" w:rsidR="00737079" w:rsidRDefault="00737079" w:rsidP="00C10E32">
      <w:pPr>
        <w:pStyle w:val="ListParagraph"/>
        <w:numPr>
          <w:ilvl w:val="0"/>
          <w:numId w:val="44"/>
        </w:numPr>
      </w:pPr>
      <w:r>
        <w:t>When surr</w:t>
      </w:r>
      <w:r w:rsidR="00F16A01">
        <w:t>endering</w:t>
      </w:r>
      <w:r>
        <w:t xml:space="preserve"> the mobile home </w:t>
      </w:r>
      <w:r w:rsidR="00F16A01">
        <w:t>title,</w:t>
      </w:r>
      <w:r>
        <w:t xml:space="preserve"> the value h</w:t>
      </w:r>
      <w:r w:rsidR="00937774">
        <w:t>as always moved from the mobile home to improvement value.   The uncapped value/new construction would not move from mobile home to building. This will occur now.</w:t>
      </w:r>
    </w:p>
    <w:p w14:paraId="5B0D24F6" w14:textId="77777777" w:rsidR="00737079" w:rsidRDefault="00737079" w:rsidP="00737079">
      <w:r w:rsidRPr="00737079">
        <w:rPr>
          <w:noProof/>
        </w:rPr>
        <w:drawing>
          <wp:inline distT="0" distB="0" distL="0" distR="0" wp14:anchorId="753D915E" wp14:editId="2AB59232">
            <wp:extent cx="2464777" cy="1102304"/>
            <wp:effectExtent l="0" t="0" r="0" b="3175"/>
            <wp:docPr id="24119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90073" name=""/>
                    <pic:cNvPicPr/>
                  </pic:nvPicPr>
                  <pic:blipFill>
                    <a:blip r:embed="rId14"/>
                    <a:stretch>
                      <a:fillRect/>
                    </a:stretch>
                  </pic:blipFill>
                  <pic:spPr>
                    <a:xfrm>
                      <a:off x="0" y="0"/>
                      <a:ext cx="2474569" cy="1106683"/>
                    </a:xfrm>
                    <a:prstGeom prst="rect">
                      <a:avLst/>
                    </a:prstGeom>
                  </pic:spPr>
                </pic:pic>
              </a:graphicData>
            </a:graphic>
          </wp:inline>
        </w:drawing>
      </w:r>
    </w:p>
    <w:p w14:paraId="2F81D836" w14:textId="0096C006" w:rsidR="00737079" w:rsidRDefault="00737079" w:rsidP="00737079">
      <w:r>
        <w:t xml:space="preserve">Surrender </w:t>
      </w:r>
    </w:p>
    <w:p w14:paraId="6CA345DC" w14:textId="20A409FE" w:rsidR="00737079" w:rsidRDefault="00737079" w:rsidP="00737079">
      <w:r w:rsidRPr="00737079">
        <w:rPr>
          <w:noProof/>
        </w:rPr>
        <w:drawing>
          <wp:inline distT="0" distB="0" distL="0" distR="0" wp14:anchorId="1B3CD908" wp14:editId="754FFD25">
            <wp:extent cx="1169377" cy="1111024"/>
            <wp:effectExtent l="0" t="0" r="0" b="0"/>
            <wp:docPr id="166180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02470" name=""/>
                    <pic:cNvPicPr/>
                  </pic:nvPicPr>
                  <pic:blipFill>
                    <a:blip r:embed="rId15"/>
                    <a:stretch>
                      <a:fillRect/>
                    </a:stretch>
                  </pic:blipFill>
                  <pic:spPr>
                    <a:xfrm>
                      <a:off x="0" y="0"/>
                      <a:ext cx="1189709" cy="1130341"/>
                    </a:xfrm>
                    <a:prstGeom prst="rect">
                      <a:avLst/>
                    </a:prstGeom>
                  </pic:spPr>
                </pic:pic>
              </a:graphicData>
            </a:graphic>
          </wp:inline>
        </w:drawing>
      </w:r>
      <w:r w:rsidR="00937774">
        <w:rPr>
          <w:noProof/>
        </w:rPr>
        <w:t xml:space="preserve"> </w:t>
      </w:r>
      <w:r w:rsidR="00937774" w:rsidRPr="00937774">
        <w:rPr>
          <w:noProof/>
        </w:rPr>
        <w:t xml:space="preserve"> </w:t>
      </w:r>
      <w:r w:rsidR="00937774" w:rsidRPr="00937774">
        <w:rPr>
          <w:noProof/>
        </w:rPr>
        <w:drawing>
          <wp:inline distT="0" distB="0" distL="0" distR="0" wp14:anchorId="0AF28D6C" wp14:editId="727DECC8">
            <wp:extent cx="2104292" cy="1079573"/>
            <wp:effectExtent l="0" t="0" r="0" b="6350"/>
            <wp:docPr id="1655900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00140" name="Picture 1" descr="A screenshot of a computer&#10;&#10;Description automatically generated"/>
                    <pic:cNvPicPr/>
                  </pic:nvPicPr>
                  <pic:blipFill>
                    <a:blip r:embed="rId16"/>
                    <a:stretch>
                      <a:fillRect/>
                    </a:stretch>
                  </pic:blipFill>
                  <pic:spPr>
                    <a:xfrm>
                      <a:off x="0" y="0"/>
                      <a:ext cx="2126134" cy="1090778"/>
                    </a:xfrm>
                    <a:prstGeom prst="rect">
                      <a:avLst/>
                    </a:prstGeom>
                  </pic:spPr>
                </pic:pic>
              </a:graphicData>
            </a:graphic>
          </wp:inline>
        </w:drawing>
      </w:r>
    </w:p>
    <w:p w14:paraId="42EFA256" w14:textId="5C4D6C85" w:rsidR="00937774" w:rsidRPr="009676DE" w:rsidRDefault="00937774" w:rsidP="00737079"/>
    <w:p w14:paraId="6421A8E3" w14:textId="2E5C51D6" w:rsidR="009676DE" w:rsidRDefault="009676DE" w:rsidP="00B91ADF">
      <w:pPr>
        <w:pStyle w:val="Heading2"/>
      </w:pPr>
      <w:bookmarkStart w:id="10" w:name="_Toc180653678"/>
      <w:r>
        <w:t>Commercial File</w:t>
      </w:r>
      <w:bookmarkEnd w:id="10"/>
    </w:p>
    <w:p w14:paraId="48B9AB5A" w14:textId="792F4831" w:rsidR="009676DE" w:rsidRDefault="009676DE" w:rsidP="009676DE">
      <w:pPr>
        <w:pStyle w:val="ListParagraph"/>
        <w:numPr>
          <w:ilvl w:val="0"/>
          <w:numId w:val="44"/>
        </w:numPr>
      </w:pPr>
      <w:r>
        <w:t>When moving a commercial building the miscellaneous improvements and modifiers will follow the building. Prior they were not.</w:t>
      </w:r>
    </w:p>
    <w:p w14:paraId="4CA0E601" w14:textId="77777777" w:rsidR="00C10E32" w:rsidRDefault="00C10E32" w:rsidP="00C10E32">
      <w:pPr>
        <w:pStyle w:val="ListParagraph"/>
        <w:numPr>
          <w:ilvl w:val="0"/>
          <w:numId w:val="44"/>
        </w:numPr>
      </w:pPr>
      <w:r>
        <w:t>When copying an edit log was not being placed on the account the outbuilding was being copied from.</w:t>
      </w:r>
    </w:p>
    <w:p w14:paraId="698EA278" w14:textId="0F768C81" w:rsidR="00C10E32" w:rsidRDefault="00C10E32" w:rsidP="00C10E32">
      <w:pPr>
        <w:pStyle w:val="ListParagraph"/>
        <w:numPr>
          <w:ilvl w:val="0"/>
          <w:numId w:val="44"/>
        </w:numPr>
      </w:pPr>
      <w:r>
        <w:lastRenderedPageBreak/>
        <w:t>The moving of a commercial building was not being tracked in the edit log.</w:t>
      </w:r>
    </w:p>
    <w:p w14:paraId="0431BA18" w14:textId="6CC9752C" w:rsidR="00C449BF" w:rsidRDefault="00C449BF" w:rsidP="00C10E32">
      <w:pPr>
        <w:pStyle w:val="ListParagraph"/>
        <w:numPr>
          <w:ilvl w:val="0"/>
          <w:numId w:val="44"/>
        </w:numPr>
      </w:pPr>
      <w:r>
        <w:t>There is a new error check for cards that have a commercial building where there is not a number of stories entered.</w:t>
      </w:r>
    </w:p>
    <w:p w14:paraId="7898D422" w14:textId="77777777" w:rsidR="00C449BF" w:rsidRPr="009676DE" w:rsidRDefault="00C449BF" w:rsidP="00C449BF">
      <w:pPr>
        <w:ind w:left="360"/>
      </w:pPr>
    </w:p>
    <w:p w14:paraId="4248BC51" w14:textId="75AECE36" w:rsidR="00254962" w:rsidRDefault="00254962" w:rsidP="00B91ADF">
      <w:pPr>
        <w:pStyle w:val="Heading2"/>
      </w:pPr>
      <w:bookmarkStart w:id="11" w:name="_Toc180653679"/>
      <w:r>
        <w:t>General</w:t>
      </w:r>
      <w:bookmarkEnd w:id="11"/>
    </w:p>
    <w:p w14:paraId="504202D1" w14:textId="770D0D5C" w:rsidR="00254962" w:rsidRPr="00254962" w:rsidRDefault="00254962" w:rsidP="00254962">
      <w:pPr>
        <w:pStyle w:val="ListParagraph"/>
        <w:numPr>
          <w:ilvl w:val="0"/>
          <w:numId w:val="48"/>
        </w:numPr>
      </w:pPr>
      <w:r>
        <w:t>When you attempt to delete a group level hot key you will be informed you can’t do this. The deletion of the group level</w:t>
      </w:r>
    </w:p>
    <w:p w14:paraId="391F886A" w14:textId="2F6B4C3F" w:rsidR="00254962" w:rsidRDefault="00254962" w:rsidP="00254962">
      <w:r w:rsidRPr="00254962">
        <w:rPr>
          <w:noProof/>
        </w:rPr>
        <w:drawing>
          <wp:inline distT="0" distB="0" distL="0" distR="0" wp14:anchorId="4258D15F" wp14:editId="7BD3968A">
            <wp:extent cx="1775102" cy="1148861"/>
            <wp:effectExtent l="0" t="0" r="0" b="0"/>
            <wp:docPr id="16232268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26847" name="Picture 1" descr="A screenshot of a computer&#10;&#10;Description automatically generated"/>
                    <pic:cNvPicPr/>
                  </pic:nvPicPr>
                  <pic:blipFill>
                    <a:blip r:embed="rId17"/>
                    <a:stretch>
                      <a:fillRect/>
                    </a:stretch>
                  </pic:blipFill>
                  <pic:spPr>
                    <a:xfrm>
                      <a:off x="0" y="0"/>
                      <a:ext cx="1784915" cy="1155212"/>
                    </a:xfrm>
                    <a:prstGeom prst="rect">
                      <a:avLst/>
                    </a:prstGeom>
                  </pic:spPr>
                </pic:pic>
              </a:graphicData>
            </a:graphic>
          </wp:inline>
        </w:drawing>
      </w:r>
    </w:p>
    <w:p w14:paraId="469B82DD" w14:textId="50D0B989" w:rsidR="00C449BF" w:rsidRDefault="00C449BF" w:rsidP="00C449BF">
      <w:pPr>
        <w:pStyle w:val="ListParagraph"/>
        <w:numPr>
          <w:ilvl w:val="0"/>
          <w:numId w:val="48"/>
        </w:numPr>
      </w:pPr>
      <w:r>
        <w:t>Can open documents with the same name.</w:t>
      </w:r>
      <w:r w:rsidR="00671E7A">
        <w:t xml:space="preserve">  Prior you could not open two documents at the same time. (COV for the 2024 and 2023 year)</w:t>
      </w:r>
    </w:p>
    <w:p w14:paraId="4762D309" w14:textId="77777777" w:rsidR="00737079" w:rsidRPr="00254962" w:rsidRDefault="00737079" w:rsidP="00737079"/>
    <w:p w14:paraId="26387DCD" w14:textId="61317B01" w:rsidR="008B3909" w:rsidRDefault="00180645" w:rsidP="00B91ADF">
      <w:pPr>
        <w:pStyle w:val="Heading2"/>
      </w:pPr>
      <w:bookmarkStart w:id="12" w:name="_Toc180653680"/>
      <w:r>
        <w:t>Sales</w:t>
      </w:r>
      <w:bookmarkEnd w:id="12"/>
    </w:p>
    <w:p w14:paraId="0C1EEB87" w14:textId="4762E6F2" w:rsidR="008B3909" w:rsidRPr="008B3909" w:rsidRDefault="00180645" w:rsidP="00180645">
      <w:pPr>
        <w:pStyle w:val="ListParagraph"/>
        <w:numPr>
          <w:ilvl w:val="0"/>
          <w:numId w:val="46"/>
        </w:numPr>
      </w:pPr>
      <w:r>
        <w:t>Attaching documents in the sale file has been modified to run smoother.</w:t>
      </w:r>
    </w:p>
    <w:bookmarkEnd w:id="5"/>
    <w:bookmarkEnd w:id="6"/>
    <w:p w14:paraId="7996D492" w14:textId="4072D707" w:rsidR="00B91ADF" w:rsidRPr="00B91ADF" w:rsidRDefault="00B91ADF" w:rsidP="00B91ADF"/>
    <w:sectPr w:rsidR="00B91ADF" w:rsidRPr="00B91AD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18F74" w14:textId="77777777" w:rsidR="001A7AF7" w:rsidRDefault="001A7AF7" w:rsidP="008E1456">
      <w:r>
        <w:separator/>
      </w:r>
    </w:p>
  </w:endnote>
  <w:endnote w:type="continuationSeparator" w:id="0">
    <w:p w14:paraId="4060B5ED" w14:textId="77777777" w:rsidR="001A7AF7" w:rsidRDefault="001A7AF7"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44DD9" w14:textId="77777777" w:rsidR="001A7AF7" w:rsidRDefault="001A7AF7" w:rsidP="008E1456">
      <w:r>
        <w:separator/>
      </w:r>
    </w:p>
  </w:footnote>
  <w:footnote w:type="continuationSeparator" w:id="0">
    <w:p w14:paraId="5AC05D93" w14:textId="77777777" w:rsidR="001A7AF7" w:rsidRDefault="001A7AF7"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58E1"/>
    <w:multiLevelType w:val="hybridMultilevel"/>
    <w:tmpl w:val="C93E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72817"/>
    <w:multiLevelType w:val="hybridMultilevel"/>
    <w:tmpl w:val="61DA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37E7E"/>
    <w:multiLevelType w:val="hybridMultilevel"/>
    <w:tmpl w:val="C176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124D1"/>
    <w:multiLevelType w:val="hybridMultilevel"/>
    <w:tmpl w:val="78A6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D630954"/>
    <w:multiLevelType w:val="hybridMultilevel"/>
    <w:tmpl w:val="10E2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C7D48"/>
    <w:multiLevelType w:val="hybridMultilevel"/>
    <w:tmpl w:val="1D5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D5310"/>
    <w:multiLevelType w:val="hybridMultilevel"/>
    <w:tmpl w:val="8CE0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87566"/>
    <w:multiLevelType w:val="hybridMultilevel"/>
    <w:tmpl w:val="4738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37BE3"/>
    <w:multiLevelType w:val="hybridMultilevel"/>
    <w:tmpl w:val="E83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36BD5"/>
    <w:multiLevelType w:val="hybridMultilevel"/>
    <w:tmpl w:val="AF1A2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1D4EBA"/>
    <w:multiLevelType w:val="hybridMultilevel"/>
    <w:tmpl w:val="121E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7340BE"/>
    <w:multiLevelType w:val="hybridMultilevel"/>
    <w:tmpl w:val="FC1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7349DF"/>
    <w:multiLevelType w:val="hybridMultilevel"/>
    <w:tmpl w:val="7958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6E419E"/>
    <w:multiLevelType w:val="hybridMultilevel"/>
    <w:tmpl w:val="F11C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A1F8F"/>
    <w:multiLevelType w:val="hybridMultilevel"/>
    <w:tmpl w:val="D3EE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013F9"/>
    <w:multiLevelType w:val="hybridMultilevel"/>
    <w:tmpl w:val="37F40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95164"/>
    <w:multiLevelType w:val="hybridMultilevel"/>
    <w:tmpl w:val="C0E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D7360A"/>
    <w:multiLevelType w:val="hybridMultilevel"/>
    <w:tmpl w:val="B7F0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FC0847"/>
    <w:multiLevelType w:val="hybridMultilevel"/>
    <w:tmpl w:val="6B981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044BE5"/>
    <w:multiLevelType w:val="hybridMultilevel"/>
    <w:tmpl w:val="ABE4B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16167"/>
    <w:multiLevelType w:val="hybridMultilevel"/>
    <w:tmpl w:val="DE4A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976AC"/>
    <w:multiLevelType w:val="hybridMultilevel"/>
    <w:tmpl w:val="D4F0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11CA8"/>
    <w:multiLevelType w:val="hybridMultilevel"/>
    <w:tmpl w:val="688C4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B5B49"/>
    <w:multiLevelType w:val="hybridMultilevel"/>
    <w:tmpl w:val="BF3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00FA9"/>
    <w:multiLevelType w:val="hybridMultilevel"/>
    <w:tmpl w:val="132E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7609A3"/>
    <w:multiLevelType w:val="hybridMultilevel"/>
    <w:tmpl w:val="EF16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DA6C49"/>
    <w:multiLevelType w:val="hybridMultilevel"/>
    <w:tmpl w:val="DA382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32"/>
  </w:num>
  <w:num w:numId="2" w16cid:durableId="1855217971">
    <w:abstractNumId w:val="9"/>
  </w:num>
  <w:num w:numId="3" w16cid:durableId="1958098354">
    <w:abstractNumId w:val="8"/>
  </w:num>
  <w:num w:numId="4" w16cid:durableId="1091858475">
    <w:abstractNumId w:val="37"/>
  </w:num>
  <w:num w:numId="5" w16cid:durableId="1946497859">
    <w:abstractNumId w:val="26"/>
  </w:num>
  <w:num w:numId="6" w16cid:durableId="1479491973">
    <w:abstractNumId w:val="34"/>
  </w:num>
  <w:num w:numId="7" w16cid:durableId="1817333408">
    <w:abstractNumId w:val="4"/>
  </w:num>
  <w:num w:numId="8" w16cid:durableId="905189043">
    <w:abstractNumId w:val="2"/>
  </w:num>
  <w:num w:numId="9" w16cid:durableId="1410230889">
    <w:abstractNumId w:val="47"/>
  </w:num>
  <w:num w:numId="10" w16cid:durableId="1078215506">
    <w:abstractNumId w:val="33"/>
  </w:num>
  <w:num w:numId="11" w16cid:durableId="1811508870">
    <w:abstractNumId w:val="41"/>
  </w:num>
  <w:num w:numId="12" w16cid:durableId="466053273">
    <w:abstractNumId w:val="3"/>
  </w:num>
  <w:num w:numId="13" w16cid:durableId="313995726">
    <w:abstractNumId w:val="38"/>
  </w:num>
  <w:num w:numId="14" w16cid:durableId="4794719">
    <w:abstractNumId w:val="35"/>
  </w:num>
  <w:num w:numId="15" w16cid:durableId="729425059">
    <w:abstractNumId w:val="20"/>
  </w:num>
  <w:num w:numId="16" w16cid:durableId="76103246">
    <w:abstractNumId w:val="42"/>
  </w:num>
  <w:num w:numId="17" w16cid:durableId="425151113">
    <w:abstractNumId w:val="10"/>
  </w:num>
  <w:num w:numId="18" w16cid:durableId="1787113158">
    <w:abstractNumId w:val="12"/>
  </w:num>
  <w:num w:numId="19" w16cid:durableId="1940521301">
    <w:abstractNumId w:val="23"/>
  </w:num>
  <w:num w:numId="20" w16cid:durableId="26293866">
    <w:abstractNumId w:val="22"/>
  </w:num>
  <w:num w:numId="21" w16cid:durableId="1261178211">
    <w:abstractNumId w:val="18"/>
  </w:num>
  <w:num w:numId="22" w16cid:durableId="1013608870">
    <w:abstractNumId w:val="28"/>
  </w:num>
  <w:num w:numId="23" w16cid:durableId="189342112">
    <w:abstractNumId w:val="11"/>
  </w:num>
  <w:num w:numId="24" w16cid:durableId="1601067471">
    <w:abstractNumId w:val="16"/>
  </w:num>
  <w:num w:numId="25" w16cid:durableId="641153330">
    <w:abstractNumId w:val="46"/>
  </w:num>
  <w:num w:numId="26" w16cid:durableId="1985889244">
    <w:abstractNumId w:val="6"/>
  </w:num>
  <w:num w:numId="27" w16cid:durableId="1997873669">
    <w:abstractNumId w:val="29"/>
  </w:num>
  <w:num w:numId="28" w16cid:durableId="1947537460">
    <w:abstractNumId w:val="31"/>
  </w:num>
  <w:num w:numId="29" w16cid:durableId="461197374">
    <w:abstractNumId w:val="17"/>
  </w:num>
  <w:num w:numId="30" w16cid:durableId="1981809837">
    <w:abstractNumId w:val="7"/>
  </w:num>
  <w:num w:numId="31" w16cid:durableId="855576134">
    <w:abstractNumId w:val="24"/>
  </w:num>
  <w:num w:numId="32" w16cid:durableId="1616981440">
    <w:abstractNumId w:val="36"/>
  </w:num>
  <w:num w:numId="33" w16cid:durableId="1520008189">
    <w:abstractNumId w:val="45"/>
  </w:num>
  <w:num w:numId="34" w16cid:durableId="1499072860">
    <w:abstractNumId w:val="30"/>
  </w:num>
  <w:num w:numId="35" w16cid:durableId="1314604351">
    <w:abstractNumId w:val="25"/>
  </w:num>
  <w:num w:numId="36" w16cid:durableId="1953123017">
    <w:abstractNumId w:val="19"/>
  </w:num>
  <w:num w:numId="37" w16cid:durableId="299921968">
    <w:abstractNumId w:val="40"/>
  </w:num>
  <w:num w:numId="38" w16cid:durableId="1684017553">
    <w:abstractNumId w:val="14"/>
  </w:num>
  <w:num w:numId="39" w16cid:durableId="559823806">
    <w:abstractNumId w:val="15"/>
  </w:num>
  <w:num w:numId="40" w16cid:durableId="1884515131">
    <w:abstractNumId w:val="43"/>
  </w:num>
  <w:num w:numId="41" w16cid:durableId="1782333831">
    <w:abstractNumId w:val="5"/>
  </w:num>
  <w:num w:numId="42" w16cid:durableId="866018265">
    <w:abstractNumId w:val="21"/>
  </w:num>
  <w:num w:numId="43" w16cid:durableId="601305725">
    <w:abstractNumId w:val="13"/>
  </w:num>
  <w:num w:numId="44" w16cid:durableId="2124878030">
    <w:abstractNumId w:val="39"/>
  </w:num>
  <w:num w:numId="45" w16cid:durableId="361368120">
    <w:abstractNumId w:val="27"/>
  </w:num>
  <w:num w:numId="46" w16cid:durableId="2036270646">
    <w:abstractNumId w:val="44"/>
  </w:num>
  <w:num w:numId="47" w16cid:durableId="1906378031">
    <w:abstractNumId w:val="1"/>
  </w:num>
  <w:num w:numId="48" w16cid:durableId="138159412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1AA1"/>
    <w:rsid w:val="0000226A"/>
    <w:rsid w:val="000022BA"/>
    <w:rsid w:val="0000272C"/>
    <w:rsid w:val="00004586"/>
    <w:rsid w:val="000045FF"/>
    <w:rsid w:val="00004B38"/>
    <w:rsid w:val="00006D45"/>
    <w:rsid w:val="000070C8"/>
    <w:rsid w:val="000104BD"/>
    <w:rsid w:val="00012743"/>
    <w:rsid w:val="000141D5"/>
    <w:rsid w:val="00016CF1"/>
    <w:rsid w:val="0002016D"/>
    <w:rsid w:val="00021858"/>
    <w:rsid w:val="00026FF0"/>
    <w:rsid w:val="000277E3"/>
    <w:rsid w:val="0003139D"/>
    <w:rsid w:val="000322FC"/>
    <w:rsid w:val="0003412E"/>
    <w:rsid w:val="000362F8"/>
    <w:rsid w:val="00036555"/>
    <w:rsid w:val="00036D2F"/>
    <w:rsid w:val="000423C1"/>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B5F82"/>
    <w:rsid w:val="000C2874"/>
    <w:rsid w:val="000C688E"/>
    <w:rsid w:val="000C6925"/>
    <w:rsid w:val="000D0FFA"/>
    <w:rsid w:val="000D1F42"/>
    <w:rsid w:val="000D45CA"/>
    <w:rsid w:val="000D4E21"/>
    <w:rsid w:val="000E1095"/>
    <w:rsid w:val="000E2A10"/>
    <w:rsid w:val="000E4B50"/>
    <w:rsid w:val="000E6E86"/>
    <w:rsid w:val="000F343D"/>
    <w:rsid w:val="000F43DD"/>
    <w:rsid w:val="000F556E"/>
    <w:rsid w:val="000F79DF"/>
    <w:rsid w:val="00111DF9"/>
    <w:rsid w:val="0011330D"/>
    <w:rsid w:val="00116C7D"/>
    <w:rsid w:val="001174CB"/>
    <w:rsid w:val="0011788C"/>
    <w:rsid w:val="0012116B"/>
    <w:rsid w:val="00123B05"/>
    <w:rsid w:val="00125EBC"/>
    <w:rsid w:val="0012749F"/>
    <w:rsid w:val="00127DA1"/>
    <w:rsid w:val="00127E07"/>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0AF"/>
    <w:rsid w:val="00176474"/>
    <w:rsid w:val="00177D0B"/>
    <w:rsid w:val="00180645"/>
    <w:rsid w:val="00180AAE"/>
    <w:rsid w:val="00183354"/>
    <w:rsid w:val="001842E0"/>
    <w:rsid w:val="00184F0C"/>
    <w:rsid w:val="00185078"/>
    <w:rsid w:val="0018714B"/>
    <w:rsid w:val="00191F0F"/>
    <w:rsid w:val="001924C7"/>
    <w:rsid w:val="00193226"/>
    <w:rsid w:val="0019441F"/>
    <w:rsid w:val="001971DE"/>
    <w:rsid w:val="0019773F"/>
    <w:rsid w:val="00197AC0"/>
    <w:rsid w:val="001A1FAD"/>
    <w:rsid w:val="001A3553"/>
    <w:rsid w:val="001A4E70"/>
    <w:rsid w:val="001A58CA"/>
    <w:rsid w:val="001A7481"/>
    <w:rsid w:val="001A79DB"/>
    <w:rsid w:val="001A7AF7"/>
    <w:rsid w:val="001B0060"/>
    <w:rsid w:val="001B2A2F"/>
    <w:rsid w:val="001B5711"/>
    <w:rsid w:val="001B7CA2"/>
    <w:rsid w:val="001C06D6"/>
    <w:rsid w:val="001C45F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E47"/>
    <w:rsid w:val="00210FA3"/>
    <w:rsid w:val="00211158"/>
    <w:rsid w:val="002114F4"/>
    <w:rsid w:val="00214BD2"/>
    <w:rsid w:val="0021668F"/>
    <w:rsid w:val="002203C1"/>
    <w:rsid w:val="0022267D"/>
    <w:rsid w:val="002250E9"/>
    <w:rsid w:val="00225B49"/>
    <w:rsid w:val="0022653A"/>
    <w:rsid w:val="00226FE9"/>
    <w:rsid w:val="0023131D"/>
    <w:rsid w:val="002317FE"/>
    <w:rsid w:val="00231AC8"/>
    <w:rsid w:val="00231AE1"/>
    <w:rsid w:val="00232EB0"/>
    <w:rsid w:val="00233D27"/>
    <w:rsid w:val="00233E0F"/>
    <w:rsid w:val="00235F2C"/>
    <w:rsid w:val="00236AF0"/>
    <w:rsid w:val="0024092A"/>
    <w:rsid w:val="00240B67"/>
    <w:rsid w:val="00240C15"/>
    <w:rsid w:val="00243B1D"/>
    <w:rsid w:val="00245170"/>
    <w:rsid w:val="002509A2"/>
    <w:rsid w:val="00250BA6"/>
    <w:rsid w:val="00252779"/>
    <w:rsid w:val="00253C04"/>
    <w:rsid w:val="00254962"/>
    <w:rsid w:val="00254C16"/>
    <w:rsid w:val="0025530C"/>
    <w:rsid w:val="00255BCA"/>
    <w:rsid w:val="00260A3D"/>
    <w:rsid w:val="0026231A"/>
    <w:rsid w:val="002627CA"/>
    <w:rsid w:val="00263B63"/>
    <w:rsid w:val="00263C64"/>
    <w:rsid w:val="002643CF"/>
    <w:rsid w:val="00264E97"/>
    <w:rsid w:val="00266461"/>
    <w:rsid w:val="0027009B"/>
    <w:rsid w:val="00271061"/>
    <w:rsid w:val="00271FA6"/>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C6CB2"/>
    <w:rsid w:val="002C7C17"/>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25CB"/>
    <w:rsid w:val="003031EC"/>
    <w:rsid w:val="00303649"/>
    <w:rsid w:val="003036BB"/>
    <w:rsid w:val="00303F12"/>
    <w:rsid w:val="00304F3F"/>
    <w:rsid w:val="00310E4F"/>
    <w:rsid w:val="00313E5B"/>
    <w:rsid w:val="00314370"/>
    <w:rsid w:val="00316103"/>
    <w:rsid w:val="00317BB4"/>
    <w:rsid w:val="0032054F"/>
    <w:rsid w:val="00320AF0"/>
    <w:rsid w:val="003215D6"/>
    <w:rsid w:val="00323491"/>
    <w:rsid w:val="00323A5F"/>
    <w:rsid w:val="00323C2E"/>
    <w:rsid w:val="003259F9"/>
    <w:rsid w:val="003262A4"/>
    <w:rsid w:val="00330D82"/>
    <w:rsid w:val="00331F40"/>
    <w:rsid w:val="00332127"/>
    <w:rsid w:val="00334158"/>
    <w:rsid w:val="00334176"/>
    <w:rsid w:val="0033545D"/>
    <w:rsid w:val="00336CF6"/>
    <w:rsid w:val="00340C85"/>
    <w:rsid w:val="003417AD"/>
    <w:rsid w:val="00344104"/>
    <w:rsid w:val="00344A44"/>
    <w:rsid w:val="00344ABF"/>
    <w:rsid w:val="00347A9B"/>
    <w:rsid w:val="00350122"/>
    <w:rsid w:val="00350F9F"/>
    <w:rsid w:val="003517AB"/>
    <w:rsid w:val="003549F6"/>
    <w:rsid w:val="0035528E"/>
    <w:rsid w:val="003604A6"/>
    <w:rsid w:val="00361321"/>
    <w:rsid w:val="00362027"/>
    <w:rsid w:val="00363003"/>
    <w:rsid w:val="0036587F"/>
    <w:rsid w:val="003673C6"/>
    <w:rsid w:val="00370FF9"/>
    <w:rsid w:val="00371F1D"/>
    <w:rsid w:val="00373EBA"/>
    <w:rsid w:val="003755F2"/>
    <w:rsid w:val="00376F90"/>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5A7"/>
    <w:rsid w:val="003A2E25"/>
    <w:rsid w:val="003A300E"/>
    <w:rsid w:val="003A3A3F"/>
    <w:rsid w:val="003A40A3"/>
    <w:rsid w:val="003A774F"/>
    <w:rsid w:val="003B05A1"/>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0FED"/>
    <w:rsid w:val="003E3D33"/>
    <w:rsid w:val="003E5910"/>
    <w:rsid w:val="003F3394"/>
    <w:rsid w:val="003F4D8E"/>
    <w:rsid w:val="003F63D8"/>
    <w:rsid w:val="003F6F07"/>
    <w:rsid w:val="003F7142"/>
    <w:rsid w:val="003F7C83"/>
    <w:rsid w:val="00403CA4"/>
    <w:rsid w:val="00403D16"/>
    <w:rsid w:val="0040490D"/>
    <w:rsid w:val="00405DD4"/>
    <w:rsid w:val="004072FE"/>
    <w:rsid w:val="0041288E"/>
    <w:rsid w:val="0041638F"/>
    <w:rsid w:val="00416FAC"/>
    <w:rsid w:val="00417CE1"/>
    <w:rsid w:val="00420E5B"/>
    <w:rsid w:val="00421CEE"/>
    <w:rsid w:val="00422A35"/>
    <w:rsid w:val="00423FFF"/>
    <w:rsid w:val="00425895"/>
    <w:rsid w:val="00427183"/>
    <w:rsid w:val="0043052A"/>
    <w:rsid w:val="00430ACA"/>
    <w:rsid w:val="004319F3"/>
    <w:rsid w:val="004370FE"/>
    <w:rsid w:val="004371EA"/>
    <w:rsid w:val="00442822"/>
    <w:rsid w:val="0044326E"/>
    <w:rsid w:val="004454EB"/>
    <w:rsid w:val="0045290E"/>
    <w:rsid w:val="00453160"/>
    <w:rsid w:val="00454214"/>
    <w:rsid w:val="0045569F"/>
    <w:rsid w:val="004575B2"/>
    <w:rsid w:val="0045799E"/>
    <w:rsid w:val="00461778"/>
    <w:rsid w:val="00461F67"/>
    <w:rsid w:val="004660A5"/>
    <w:rsid w:val="0046774E"/>
    <w:rsid w:val="00467AAE"/>
    <w:rsid w:val="00470354"/>
    <w:rsid w:val="00470A97"/>
    <w:rsid w:val="004716AE"/>
    <w:rsid w:val="00472CA3"/>
    <w:rsid w:val="00474E43"/>
    <w:rsid w:val="00477B6E"/>
    <w:rsid w:val="00480052"/>
    <w:rsid w:val="00480881"/>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22E"/>
    <w:rsid w:val="004D05E8"/>
    <w:rsid w:val="004D07B2"/>
    <w:rsid w:val="004D2D9F"/>
    <w:rsid w:val="004D4EC7"/>
    <w:rsid w:val="004D585B"/>
    <w:rsid w:val="004D7636"/>
    <w:rsid w:val="004E169E"/>
    <w:rsid w:val="004E4890"/>
    <w:rsid w:val="004E5F4F"/>
    <w:rsid w:val="004F28B4"/>
    <w:rsid w:val="004F5260"/>
    <w:rsid w:val="004F5CE5"/>
    <w:rsid w:val="004F6D4A"/>
    <w:rsid w:val="00502DE5"/>
    <w:rsid w:val="0050540A"/>
    <w:rsid w:val="005070EA"/>
    <w:rsid w:val="0051278E"/>
    <w:rsid w:val="00515DAE"/>
    <w:rsid w:val="0052011B"/>
    <w:rsid w:val="00521BFE"/>
    <w:rsid w:val="00521CAE"/>
    <w:rsid w:val="00522314"/>
    <w:rsid w:val="005226B5"/>
    <w:rsid w:val="00532885"/>
    <w:rsid w:val="00533350"/>
    <w:rsid w:val="005347E7"/>
    <w:rsid w:val="005355C3"/>
    <w:rsid w:val="00536224"/>
    <w:rsid w:val="00536466"/>
    <w:rsid w:val="00536B5C"/>
    <w:rsid w:val="00537842"/>
    <w:rsid w:val="00543908"/>
    <w:rsid w:val="00544A03"/>
    <w:rsid w:val="00547266"/>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97881"/>
    <w:rsid w:val="005A27C8"/>
    <w:rsid w:val="005A2DE7"/>
    <w:rsid w:val="005A35CF"/>
    <w:rsid w:val="005A3ADC"/>
    <w:rsid w:val="005B09A5"/>
    <w:rsid w:val="005B2410"/>
    <w:rsid w:val="005C007D"/>
    <w:rsid w:val="005C0AFC"/>
    <w:rsid w:val="005C2523"/>
    <w:rsid w:val="005C3965"/>
    <w:rsid w:val="005C476B"/>
    <w:rsid w:val="005C61E0"/>
    <w:rsid w:val="005C6586"/>
    <w:rsid w:val="005C717B"/>
    <w:rsid w:val="005C72A4"/>
    <w:rsid w:val="005C7FA1"/>
    <w:rsid w:val="005D1E2D"/>
    <w:rsid w:val="005D24B0"/>
    <w:rsid w:val="005D395F"/>
    <w:rsid w:val="005D3B4A"/>
    <w:rsid w:val="005D47F9"/>
    <w:rsid w:val="005D5361"/>
    <w:rsid w:val="005D5771"/>
    <w:rsid w:val="005D5BE6"/>
    <w:rsid w:val="005D68D0"/>
    <w:rsid w:val="005D68F5"/>
    <w:rsid w:val="005D741A"/>
    <w:rsid w:val="005E11A0"/>
    <w:rsid w:val="005E2CE7"/>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687D"/>
    <w:rsid w:val="00617FDD"/>
    <w:rsid w:val="00620137"/>
    <w:rsid w:val="006223FB"/>
    <w:rsid w:val="00631EB6"/>
    <w:rsid w:val="00632064"/>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1E7A"/>
    <w:rsid w:val="00672C54"/>
    <w:rsid w:val="0067333C"/>
    <w:rsid w:val="006743F9"/>
    <w:rsid w:val="00675EAE"/>
    <w:rsid w:val="00677E39"/>
    <w:rsid w:val="006863AC"/>
    <w:rsid w:val="0068779A"/>
    <w:rsid w:val="0068782A"/>
    <w:rsid w:val="00687D1C"/>
    <w:rsid w:val="0069077B"/>
    <w:rsid w:val="00690B08"/>
    <w:rsid w:val="00692006"/>
    <w:rsid w:val="00695F57"/>
    <w:rsid w:val="00696DE6"/>
    <w:rsid w:val="006A320B"/>
    <w:rsid w:val="006A4443"/>
    <w:rsid w:val="006A4DD6"/>
    <w:rsid w:val="006A6095"/>
    <w:rsid w:val="006A6C1E"/>
    <w:rsid w:val="006B0456"/>
    <w:rsid w:val="006B1A17"/>
    <w:rsid w:val="006B4E84"/>
    <w:rsid w:val="006B5CF2"/>
    <w:rsid w:val="006B69BA"/>
    <w:rsid w:val="006B70AD"/>
    <w:rsid w:val="006B795C"/>
    <w:rsid w:val="006C0541"/>
    <w:rsid w:val="006C06BA"/>
    <w:rsid w:val="006C10AE"/>
    <w:rsid w:val="006C41EF"/>
    <w:rsid w:val="006C5AE1"/>
    <w:rsid w:val="006C5D69"/>
    <w:rsid w:val="006C62E7"/>
    <w:rsid w:val="006C7A39"/>
    <w:rsid w:val="006D05CE"/>
    <w:rsid w:val="006D1CB0"/>
    <w:rsid w:val="006D37D2"/>
    <w:rsid w:val="006D6855"/>
    <w:rsid w:val="006D6AC6"/>
    <w:rsid w:val="006D6B04"/>
    <w:rsid w:val="006D711C"/>
    <w:rsid w:val="006D78CE"/>
    <w:rsid w:val="006E4585"/>
    <w:rsid w:val="006E5E21"/>
    <w:rsid w:val="006E615A"/>
    <w:rsid w:val="006F0C0B"/>
    <w:rsid w:val="006F3F64"/>
    <w:rsid w:val="006F4301"/>
    <w:rsid w:val="006F4C88"/>
    <w:rsid w:val="007002B0"/>
    <w:rsid w:val="00701BF6"/>
    <w:rsid w:val="0070249E"/>
    <w:rsid w:val="00706250"/>
    <w:rsid w:val="00706335"/>
    <w:rsid w:val="00706D78"/>
    <w:rsid w:val="00707532"/>
    <w:rsid w:val="00710597"/>
    <w:rsid w:val="0071123D"/>
    <w:rsid w:val="00712D3C"/>
    <w:rsid w:val="00714162"/>
    <w:rsid w:val="00714603"/>
    <w:rsid w:val="00714FB5"/>
    <w:rsid w:val="00720C78"/>
    <w:rsid w:val="00724D4A"/>
    <w:rsid w:val="00725D92"/>
    <w:rsid w:val="007263FB"/>
    <w:rsid w:val="00732690"/>
    <w:rsid w:val="00736CF9"/>
    <w:rsid w:val="00736F8D"/>
    <w:rsid w:val="00737079"/>
    <w:rsid w:val="00740714"/>
    <w:rsid w:val="00740913"/>
    <w:rsid w:val="007438CA"/>
    <w:rsid w:val="00746581"/>
    <w:rsid w:val="00747201"/>
    <w:rsid w:val="00750FC6"/>
    <w:rsid w:val="007512ED"/>
    <w:rsid w:val="007521C0"/>
    <w:rsid w:val="007525DA"/>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2D3A"/>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2F5"/>
    <w:rsid w:val="007B0BC8"/>
    <w:rsid w:val="007B2BBD"/>
    <w:rsid w:val="007B3830"/>
    <w:rsid w:val="007B42B3"/>
    <w:rsid w:val="007C147C"/>
    <w:rsid w:val="007C3A72"/>
    <w:rsid w:val="007C4D6A"/>
    <w:rsid w:val="007C52D9"/>
    <w:rsid w:val="007C643B"/>
    <w:rsid w:val="007C7486"/>
    <w:rsid w:val="007D1B77"/>
    <w:rsid w:val="007D375B"/>
    <w:rsid w:val="007D5358"/>
    <w:rsid w:val="007D630B"/>
    <w:rsid w:val="007D7E06"/>
    <w:rsid w:val="007E0D8D"/>
    <w:rsid w:val="007E1DD3"/>
    <w:rsid w:val="007E7661"/>
    <w:rsid w:val="007F32E5"/>
    <w:rsid w:val="007F5F3A"/>
    <w:rsid w:val="007F6268"/>
    <w:rsid w:val="007F7F6B"/>
    <w:rsid w:val="00800BB6"/>
    <w:rsid w:val="00802078"/>
    <w:rsid w:val="00802D7A"/>
    <w:rsid w:val="008042E1"/>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3685"/>
    <w:rsid w:val="008369EC"/>
    <w:rsid w:val="008404D2"/>
    <w:rsid w:val="00845A89"/>
    <w:rsid w:val="00846E15"/>
    <w:rsid w:val="008516F3"/>
    <w:rsid w:val="00852DE0"/>
    <w:rsid w:val="00855273"/>
    <w:rsid w:val="00855FE6"/>
    <w:rsid w:val="008608EB"/>
    <w:rsid w:val="00860E8D"/>
    <w:rsid w:val="0086292B"/>
    <w:rsid w:val="00863276"/>
    <w:rsid w:val="008643F8"/>
    <w:rsid w:val="00865430"/>
    <w:rsid w:val="008654E4"/>
    <w:rsid w:val="00865E6C"/>
    <w:rsid w:val="00866615"/>
    <w:rsid w:val="00866E20"/>
    <w:rsid w:val="0087244C"/>
    <w:rsid w:val="00872CAC"/>
    <w:rsid w:val="00873483"/>
    <w:rsid w:val="0087636B"/>
    <w:rsid w:val="00876FE9"/>
    <w:rsid w:val="00881025"/>
    <w:rsid w:val="008838C2"/>
    <w:rsid w:val="00883ACE"/>
    <w:rsid w:val="00886C21"/>
    <w:rsid w:val="00886D01"/>
    <w:rsid w:val="00894CAE"/>
    <w:rsid w:val="008A03B1"/>
    <w:rsid w:val="008A0600"/>
    <w:rsid w:val="008A0B18"/>
    <w:rsid w:val="008A2C35"/>
    <w:rsid w:val="008A49DE"/>
    <w:rsid w:val="008A5307"/>
    <w:rsid w:val="008A5C56"/>
    <w:rsid w:val="008A5F00"/>
    <w:rsid w:val="008A7266"/>
    <w:rsid w:val="008A7C4C"/>
    <w:rsid w:val="008A7C6F"/>
    <w:rsid w:val="008B0091"/>
    <w:rsid w:val="008B1875"/>
    <w:rsid w:val="008B2301"/>
    <w:rsid w:val="008B3909"/>
    <w:rsid w:val="008B53AA"/>
    <w:rsid w:val="008B6FE6"/>
    <w:rsid w:val="008B72B5"/>
    <w:rsid w:val="008C4841"/>
    <w:rsid w:val="008D0E38"/>
    <w:rsid w:val="008D11AF"/>
    <w:rsid w:val="008D185F"/>
    <w:rsid w:val="008D1B7A"/>
    <w:rsid w:val="008D2A14"/>
    <w:rsid w:val="008D38A6"/>
    <w:rsid w:val="008D454D"/>
    <w:rsid w:val="008D5A1B"/>
    <w:rsid w:val="008E1456"/>
    <w:rsid w:val="008E1759"/>
    <w:rsid w:val="008E39BE"/>
    <w:rsid w:val="008E3AA7"/>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2784E"/>
    <w:rsid w:val="00930F8C"/>
    <w:rsid w:val="00931998"/>
    <w:rsid w:val="00932058"/>
    <w:rsid w:val="00933610"/>
    <w:rsid w:val="009338F0"/>
    <w:rsid w:val="009351A3"/>
    <w:rsid w:val="00935652"/>
    <w:rsid w:val="00937774"/>
    <w:rsid w:val="00940E8D"/>
    <w:rsid w:val="00941906"/>
    <w:rsid w:val="0094341B"/>
    <w:rsid w:val="009445C2"/>
    <w:rsid w:val="00947984"/>
    <w:rsid w:val="00947A84"/>
    <w:rsid w:val="00947F93"/>
    <w:rsid w:val="009508F0"/>
    <w:rsid w:val="009539C6"/>
    <w:rsid w:val="00953DB3"/>
    <w:rsid w:val="009566E4"/>
    <w:rsid w:val="00961178"/>
    <w:rsid w:val="00961E95"/>
    <w:rsid w:val="009676DE"/>
    <w:rsid w:val="00967B43"/>
    <w:rsid w:val="00970ADA"/>
    <w:rsid w:val="00970C55"/>
    <w:rsid w:val="009710E2"/>
    <w:rsid w:val="009732DD"/>
    <w:rsid w:val="0097697F"/>
    <w:rsid w:val="00977217"/>
    <w:rsid w:val="00982388"/>
    <w:rsid w:val="009849B0"/>
    <w:rsid w:val="00986302"/>
    <w:rsid w:val="009879D6"/>
    <w:rsid w:val="00987C2C"/>
    <w:rsid w:val="00987D0E"/>
    <w:rsid w:val="00991474"/>
    <w:rsid w:val="009924FD"/>
    <w:rsid w:val="0099320F"/>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17571"/>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3BC6"/>
    <w:rsid w:val="00A34583"/>
    <w:rsid w:val="00A34733"/>
    <w:rsid w:val="00A37318"/>
    <w:rsid w:val="00A37FEE"/>
    <w:rsid w:val="00A4026C"/>
    <w:rsid w:val="00A409B5"/>
    <w:rsid w:val="00A41968"/>
    <w:rsid w:val="00A4617D"/>
    <w:rsid w:val="00A472DB"/>
    <w:rsid w:val="00A5137F"/>
    <w:rsid w:val="00A563B2"/>
    <w:rsid w:val="00A608FB"/>
    <w:rsid w:val="00A613E1"/>
    <w:rsid w:val="00A6189C"/>
    <w:rsid w:val="00A62AC0"/>
    <w:rsid w:val="00A63A65"/>
    <w:rsid w:val="00A63CEE"/>
    <w:rsid w:val="00A648E0"/>
    <w:rsid w:val="00A67E4C"/>
    <w:rsid w:val="00A731F0"/>
    <w:rsid w:val="00A74655"/>
    <w:rsid w:val="00A762DA"/>
    <w:rsid w:val="00A8085B"/>
    <w:rsid w:val="00A80F9A"/>
    <w:rsid w:val="00A81BFF"/>
    <w:rsid w:val="00A83340"/>
    <w:rsid w:val="00A85BFB"/>
    <w:rsid w:val="00A86D01"/>
    <w:rsid w:val="00A90191"/>
    <w:rsid w:val="00A92B24"/>
    <w:rsid w:val="00A93392"/>
    <w:rsid w:val="00A93870"/>
    <w:rsid w:val="00A93CF6"/>
    <w:rsid w:val="00A94095"/>
    <w:rsid w:val="00A952C8"/>
    <w:rsid w:val="00A95967"/>
    <w:rsid w:val="00A9720A"/>
    <w:rsid w:val="00A9728E"/>
    <w:rsid w:val="00A97C33"/>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AF6C38"/>
    <w:rsid w:val="00B01A95"/>
    <w:rsid w:val="00B01F6E"/>
    <w:rsid w:val="00B033D6"/>
    <w:rsid w:val="00B0470C"/>
    <w:rsid w:val="00B05F81"/>
    <w:rsid w:val="00B06780"/>
    <w:rsid w:val="00B1452D"/>
    <w:rsid w:val="00B15CCD"/>
    <w:rsid w:val="00B16FC3"/>
    <w:rsid w:val="00B17609"/>
    <w:rsid w:val="00B17C62"/>
    <w:rsid w:val="00B23180"/>
    <w:rsid w:val="00B23A09"/>
    <w:rsid w:val="00B24817"/>
    <w:rsid w:val="00B273F1"/>
    <w:rsid w:val="00B3110B"/>
    <w:rsid w:val="00B31651"/>
    <w:rsid w:val="00B3168B"/>
    <w:rsid w:val="00B34C57"/>
    <w:rsid w:val="00B37765"/>
    <w:rsid w:val="00B40C1D"/>
    <w:rsid w:val="00B41653"/>
    <w:rsid w:val="00B42C95"/>
    <w:rsid w:val="00B45A26"/>
    <w:rsid w:val="00B46603"/>
    <w:rsid w:val="00B46B7E"/>
    <w:rsid w:val="00B47782"/>
    <w:rsid w:val="00B54984"/>
    <w:rsid w:val="00B54AEA"/>
    <w:rsid w:val="00B54AFF"/>
    <w:rsid w:val="00B5770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9074B"/>
    <w:rsid w:val="00B91ADF"/>
    <w:rsid w:val="00B91F87"/>
    <w:rsid w:val="00B91FA4"/>
    <w:rsid w:val="00B93C5D"/>
    <w:rsid w:val="00B94AA2"/>
    <w:rsid w:val="00B95817"/>
    <w:rsid w:val="00B95DB0"/>
    <w:rsid w:val="00B9664F"/>
    <w:rsid w:val="00B968B1"/>
    <w:rsid w:val="00B970A8"/>
    <w:rsid w:val="00BA01F0"/>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222A"/>
    <w:rsid w:val="00BF37A8"/>
    <w:rsid w:val="00BF3A69"/>
    <w:rsid w:val="00BF7C3D"/>
    <w:rsid w:val="00C0115C"/>
    <w:rsid w:val="00C0182F"/>
    <w:rsid w:val="00C038FF"/>
    <w:rsid w:val="00C050AC"/>
    <w:rsid w:val="00C0746B"/>
    <w:rsid w:val="00C10E32"/>
    <w:rsid w:val="00C13C96"/>
    <w:rsid w:val="00C1672D"/>
    <w:rsid w:val="00C16A39"/>
    <w:rsid w:val="00C20B6D"/>
    <w:rsid w:val="00C24263"/>
    <w:rsid w:val="00C25CEE"/>
    <w:rsid w:val="00C276B5"/>
    <w:rsid w:val="00C30356"/>
    <w:rsid w:val="00C3284E"/>
    <w:rsid w:val="00C34396"/>
    <w:rsid w:val="00C36108"/>
    <w:rsid w:val="00C3770D"/>
    <w:rsid w:val="00C42E85"/>
    <w:rsid w:val="00C43188"/>
    <w:rsid w:val="00C43FB0"/>
    <w:rsid w:val="00C449BF"/>
    <w:rsid w:val="00C44FDE"/>
    <w:rsid w:val="00C51461"/>
    <w:rsid w:val="00C5261D"/>
    <w:rsid w:val="00C545B2"/>
    <w:rsid w:val="00C548F8"/>
    <w:rsid w:val="00C555FD"/>
    <w:rsid w:val="00C55C8A"/>
    <w:rsid w:val="00C603D7"/>
    <w:rsid w:val="00C63073"/>
    <w:rsid w:val="00C77550"/>
    <w:rsid w:val="00C77B47"/>
    <w:rsid w:val="00C82A79"/>
    <w:rsid w:val="00C84EEA"/>
    <w:rsid w:val="00C8531D"/>
    <w:rsid w:val="00C86BA4"/>
    <w:rsid w:val="00C87885"/>
    <w:rsid w:val="00C91A15"/>
    <w:rsid w:val="00C92517"/>
    <w:rsid w:val="00C92543"/>
    <w:rsid w:val="00C97597"/>
    <w:rsid w:val="00CA172A"/>
    <w:rsid w:val="00CA177A"/>
    <w:rsid w:val="00CA2AF5"/>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0DA6"/>
    <w:rsid w:val="00CF13FB"/>
    <w:rsid w:val="00CF4A29"/>
    <w:rsid w:val="00CF501F"/>
    <w:rsid w:val="00CF5641"/>
    <w:rsid w:val="00CF6C1A"/>
    <w:rsid w:val="00CF71D3"/>
    <w:rsid w:val="00D01D4E"/>
    <w:rsid w:val="00D01E8F"/>
    <w:rsid w:val="00D06A5E"/>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3110"/>
    <w:rsid w:val="00D43A41"/>
    <w:rsid w:val="00D4422F"/>
    <w:rsid w:val="00D45AA1"/>
    <w:rsid w:val="00D46094"/>
    <w:rsid w:val="00D477B8"/>
    <w:rsid w:val="00D50312"/>
    <w:rsid w:val="00D507CE"/>
    <w:rsid w:val="00D51F32"/>
    <w:rsid w:val="00D51FB5"/>
    <w:rsid w:val="00D53C6F"/>
    <w:rsid w:val="00D5717E"/>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216C"/>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17BEA"/>
    <w:rsid w:val="00E20190"/>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010B"/>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8F4"/>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42DB"/>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042A"/>
    <w:rsid w:val="00F16A01"/>
    <w:rsid w:val="00F17205"/>
    <w:rsid w:val="00F21ED9"/>
    <w:rsid w:val="00F24753"/>
    <w:rsid w:val="00F251BD"/>
    <w:rsid w:val="00F30D74"/>
    <w:rsid w:val="00F3154B"/>
    <w:rsid w:val="00F33827"/>
    <w:rsid w:val="00F34570"/>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0B5"/>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5E3"/>
    <w:rsid w:val="00FE4886"/>
    <w:rsid w:val="00FE5003"/>
    <w:rsid w:val="00FE5D2F"/>
    <w:rsid w:val="00FE73AD"/>
    <w:rsid w:val="00FF01A8"/>
    <w:rsid w:val="00FF149D"/>
    <w:rsid w:val="00FF2567"/>
    <w:rsid w:val="00FF41CA"/>
    <w:rsid w:val="00FF5DC5"/>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3377">
      <w:bodyDiv w:val="1"/>
      <w:marLeft w:val="0"/>
      <w:marRight w:val="0"/>
      <w:marTop w:val="0"/>
      <w:marBottom w:val="0"/>
      <w:divBdr>
        <w:top w:val="none" w:sz="0" w:space="0" w:color="auto"/>
        <w:left w:val="none" w:sz="0" w:space="0" w:color="auto"/>
        <w:bottom w:val="none" w:sz="0" w:space="0" w:color="auto"/>
        <w:right w:val="none" w:sz="0" w:space="0" w:color="auto"/>
      </w:divBdr>
    </w:div>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6529820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44298587">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789476116">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30479112">
      <w:bodyDiv w:val="1"/>
      <w:marLeft w:val="0"/>
      <w:marRight w:val="0"/>
      <w:marTop w:val="0"/>
      <w:marBottom w:val="0"/>
      <w:divBdr>
        <w:top w:val="none" w:sz="0" w:space="0" w:color="auto"/>
        <w:left w:val="none" w:sz="0" w:space="0" w:color="auto"/>
        <w:bottom w:val="none" w:sz="0" w:space="0" w:color="auto"/>
        <w:right w:val="none" w:sz="0" w:space="0" w:color="auto"/>
      </w:divBdr>
    </w:div>
    <w:div w:id="1653214740">
      <w:bodyDiv w:val="1"/>
      <w:marLeft w:val="0"/>
      <w:marRight w:val="0"/>
      <w:marTop w:val="0"/>
      <w:marBottom w:val="0"/>
      <w:divBdr>
        <w:top w:val="none" w:sz="0" w:space="0" w:color="auto"/>
        <w:left w:val="none" w:sz="0" w:space="0" w:color="auto"/>
        <w:bottom w:val="none" w:sz="0" w:space="0" w:color="auto"/>
        <w:right w:val="none" w:sz="0" w:space="0" w:color="auto"/>
      </w:divBdr>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048">
      <w:bodyDiv w:val="1"/>
      <w:marLeft w:val="0"/>
      <w:marRight w:val="0"/>
      <w:marTop w:val="0"/>
      <w:marBottom w:val="0"/>
      <w:divBdr>
        <w:top w:val="none" w:sz="0" w:space="0" w:color="auto"/>
        <w:left w:val="none" w:sz="0" w:space="0" w:color="auto"/>
        <w:bottom w:val="none" w:sz="0" w:space="0" w:color="auto"/>
        <w:right w:val="none" w:sz="0" w:space="0" w:color="auto"/>
      </w:divBdr>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 w:id="2120180877">
      <w:bodyDiv w:val="1"/>
      <w:marLeft w:val="0"/>
      <w:marRight w:val="0"/>
      <w:marTop w:val="0"/>
      <w:marBottom w:val="0"/>
      <w:divBdr>
        <w:top w:val="none" w:sz="0" w:space="0" w:color="auto"/>
        <w:left w:val="none" w:sz="0" w:space="0" w:color="auto"/>
        <w:bottom w:val="none" w:sz="0" w:space="0" w:color="auto"/>
        <w:right w:val="none" w:sz="0" w:space="0" w:color="auto"/>
      </w:divBdr>
    </w:div>
    <w:div w:id="2121990224">
      <w:bodyDiv w:val="1"/>
      <w:marLeft w:val="0"/>
      <w:marRight w:val="0"/>
      <w:marTop w:val="0"/>
      <w:marBottom w:val="0"/>
      <w:divBdr>
        <w:top w:val="none" w:sz="0" w:space="0" w:color="auto"/>
        <w:left w:val="none" w:sz="0" w:space="0" w:color="auto"/>
        <w:bottom w:val="none" w:sz="0" w:space="0" w:color="auto"/>
        <w:right w:val="none" w:sz="0" w:space="0" w:color="auto"/>
      </w:divBdr>
    </w:div>
    <w:div w:id="214218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46</cp:revision>
  <dcterms:created xsi:type="dcterms:W3CDTF">2024-06-16T14:39:00Z</dcterms:created>
  <dcterms:modified xsi:type="dcterms:W3CDTF">2024-10-24T14:14:00Z</dcterms:modified>
</cp:coreProperties>
</file>