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91503680" w:displacedByCustomXml="next"/>
    <w:bookmarkStart w:id="1" w:name="_Toc146722381" w:displacedByCustomXml="next"/>
    <w:sdt>
      <w:sdtPr>
        <w:rPr>
          <w:rFonts w:asciiTheme="minorHAnsi" w:eastAsiaTheme="minorHAnsi" w:hAnsiTheme="minorHAnsi" w:cstheme="minorBidi"/>
          <w:color w:val="auto"/>
          <w:sz w:val="22"/>
          <w:szCs w:val="22"/>
        </w:rPr>
        <w:id w:val="1401030965"/>
        <w:docPartObj>
          <w:docPartGallery w:val="Table of Contents"/>
          <w:docPartUnique/>
        </w:docPartObj>
      </w:sdtPr>
      <w:sdtEndPr>
        <w:rPr>
          <w:b/>
          <w:bCs/>
          <w:noProof/>
        </w:rPr>
      </w:sdtEndPr>
      <w:sdtContent>
        <w:p w14:paraId="5A51203D" w14:textId="4D74986C" w:rsidR="005F553A" w:rsidRDefault="005F553A" w:rsidP="007F5F3A">
          <w:pPr>
            <w:pStyle w:val="TOCHeading"/>
            <w:tabs>
              <w:tab w:val="left" w:pos="1170"/>
              <w:tab w:val="left" w:pos="1260"/>
              <w:tab w:val="left" w:pos="1350"/>
              <w:tab w:val="left" w:pos="1440"/>
              <w:tab w:val="left" w:pos="1530"/>
            </w:tabs>
          </w:pPr>
          <w:r>
            <w:t>Contents</w:t>
          </w:r>
        </w:p>
        <w:p w14:paraId="34074DD7" w14:textId="362036A7" w:rsidR="001407FB" w:rsidRDefault="005F553A">
          <w:pPr>
            <w:pStyle w:val="TOC1"/>
            <w:tabs>
              <w:tab w:val="right" w:leader="dot" w:pos="9350"/>
            </w:tabs>
            <w:rPr>
              <w:rFonts w:eastAsiaTheme="minorEastAsia"/>
              <w:noProof/>
              <w:kern w:val="2"/>
              <w14:ligatures w14:val="standardContextual"/>
            </w:rPr>
          </w:pPr>
          <w:r>
            <w:fldChar w:fldCharType="begin"/>
          </w:r>
          <w:r>
            <w:instrText xml:space="preserve"> TOC \o "1-3" \h \z \u </w:instrText>
          </w:r>
          <w:r>
            <w:fldChar w:fldCharType="separate"/>
          </w:r>
          <w:hyperlink w:anchor="_Toc158704025" w:history="1">
            <w:r w:rsidR="001407FB" w:rsidRPr="006D3AD9">
              <w:rPr>
                <w:rStyle w:val="Hyperlink"/>
                <w:noProof/>
              </w:rPr>
              <w:t>Weekly Changes Feb 13,</w:t>
            </w:r>
            <w:r w:rsidR="001407FB" w:rsidRPr="006D3AD9">
              <w:rPr>
                <w:rStyle w:val="Hyperlink"/>
                <w:noProof/>
                <w:vertAlign w:val="superscript"/>
              </w:rPr>
              <w:t xml:space="preserve"> </w:t>
            </w:r>
            <w:r w:rsidR="001407FB" w:rsidRPr="006D3AD9">
              <w:rPr>
                <w:rStyle w:val="Hyperlink"/>
                <w:noProof/>
              </w:rPr>
              <w:t>2024</w:t>
            </w:r>
            <w:r w:rsidR="001407FB">
              <w:rPr>
                <w:noProof/>
                <w:webHidden/>
              </w:rPr>
              <w:tab/>
            </w:r>
            <w:r w:rsidR="001407FB">
              <w:rPr>
                <w:noProof/>
                <w:webHidden/>
              </w:rPr>
              <w:fldChar w:fldCharType="begin"/>
            </w:r>
            <w:r w:rsidR="001407FB">
              <w:rPr>
                <w:noProof/>
                <w:webHidden/>
              </w:rPr>
              <w:instrText xml:space="preserve"> PAGEREF _Toc158704025 \h </w:instrText>
            </w:r>
            <w:r w:rsidR="001407FB">
              <w:rPr>
                <w:noProof/>
                <w:webHidden/>
              </w:rPr>
            </w:r>
            <w:r w:rsidR="001407FB">
              <w:rPr>
                <w:noProof/>
                <w:webHidden/>
              </w:rPr>
              <w:fldChar w:fldCharType="separate"/>
            </w:r>
            <w:r w:rsidR="001407FB">
              <w:rPr>
                <w:noProof/>
                <w:webHidden/>
              </w:rPr>
              <w:t>1</w:t>
            </w:r>
            <w:r w:rsidR="001407FB">
              <w:rPr>
                <w:noProof/>
                <w:webHidden/>
              </w:rPr>
              <w:fldChar w:fldCharType="end"/>
            </w:r>
          </w:hyperlink>
        </w:p>
        <w:p w14:paraId="17420F98" w14:textId="2471A44C" w:rsidR="001407FB" w:rsidRDefault="001407FB">
          <w:pPr>
            <w:pStyle w:val="TOC2"/>
            <w:tabs>
              <w:tab w:val="right" w:leader="dot" w:pos="9350"/>
            </w:tabs>
            <w:rPr>
              <w:rFonts w:eastAsiaTheme="minorEastAsia"/>
              <w:noProof/>
              <w:kern w:val="2"/>
              <w14:ligatures w14:val="standardContextual"/>
            </w:rPr>
          </w:pPr>
          <w:hyperlink w:anchor="_Toc158704026" w:history="1">
            <w:r w:rsidRPr="006D3AD9">
              <w:rPr>
                <w:rStyle w:val="Hyperlink"/>
                <w:noProof/>
              </w:rPr>
              <w:t>Assessment</w:t>
            </w:r>
            <w:r>
              <w:rPr>
                <w:noProof/>
                <w:webHidden/>
              </w:rPr>
              <w:tab/>
            </w:r>
            <w:r>
              <w:rPr>
                <w:noProof/>
                <w:webHidden/>
              </w:rPr>
              <w:fldChar w:fldCharType="begin"/>
            </w:r>
            <w:r>
              <w:rPr>
                <w:noProof/>
                <w:webHidden/>
              </w:rPr>
              <w:instrText xml:space="preserve"> PAGEREF _Toc158704026 \h </w:instrText>
            </w:r>
            <w:r>
              <w:rPr>
                <w:noProof/>
                <w:webHidden/>
              </w:rPr>
            </w:r>
            <w:r>
              <w:rPr>
                <w:noProof/>
                <w:webHidden/>
              </w:rPr>
              <w:fldChar w:fldCharType="separate"/>
            </w:r>
            <w:r>
              <w:rPr>
                <w:noProof/>
                <w:webHidden/>
              </w:rPr>
              <w:t>1</w:t>
            </w:r>
            <w:r>
              <w:rPr>
                <w:noProof/>
                <w:webHidden/>
              </w:rPr>
              <w:fldChar w:fldCharType="end"/>
            </w:r>
          </w:hyperlink>
        </w:p>
        <w:p w14:paraId="5C5CEF91" w14:textId="5EF948EA" w:rsidR="001407FB" w:rsidRDefault="001407FB">
          <w:pPr>
            <w:pStyle w:val="TOC2"/>
            <w:tabs>
              <w:tab w:val="right" w:leader="dot" w:pos="9350"/>
            </w:tabs>
            <w:rPr>
              <w:rFonts w:eastAsiaTheme="minorEastAsia"/>
              <w:noProof/>
              <w:kern w:val="2"/>
              <w14:ligatures w14:val="standardContextual"/>
            </w:rPr>
          </w:pPr>
          <w:hyperlink w:anchor="_Toc158704027" w:history="1">
            <w:r w:rsidRPr="006D3AD9">
              <w:rPr>
                <w:rStyle w:val="Hyperlink"/>
                <w:noProof/>
              </w:rPr>
              <w:t>Residential Appraisal</w:t>
            </w:r>
            <w:r>
              <w:rPr>
                <w:noProof/>
                <w:webHidden/>
              </w:rPr>
              <w:tab/>
            </w:r>
            <w:r>
              <w:rPr>
                <w:noProof/>
                <w:webHidden/>
              </w:rPr>
              <w:fldChar w:fldCharType="begin"/>
            </w:r>
            <w:r>
              <w:rPr>
                <w:noProof/>
                <w:webHidden/>
              </w:rPr>
              <w:instrText xml:space="preserve"> PAGEREF _Toc158704027 \h </w:instrText>
            </w:r>
            <w:r>
              <w:rPr>
                <w:noProof/>
                <w:webHidden/>
              </w:rPr>
            </w:r>
            <w:r>
              <w:rPr>
                <w:noProof/>
                <w:webHidden/>
              </w:rPr>
              <w:fldChar w:fldCharType="separate"/>
            </w:r>
            <w:r>
              <w:rPr>
                <w:noProof/>
                <w:webHidden/>
              </w:rPr>
              <w:t>3</w:t>
            </w:r>
            <w:r>
              <w:rPr>
                <w:noProof/>
                <w:webHidden/>
              </w:rPr>
              <w:fldChar w:fldCharType="end"/>
            </w:r>
          </w:hyperlink>
        </w:p>
        <w:p w14:paraId="745F741A" w14:textId="37528BDC" w:rsidR="001407FB" w:rsidRDefault="001407FB">
          <w:pPr>
            <w:pStyle w:val="TOC2"/>
            <w:tabs>
              <w:tab w:val="right" w:leader="dot" w:pos="9350"/>
            </w:tabs>
            <w:rPr>
              <w:rFonts w:eastAsiaTheme="minorEastAsia"/>
              <w:noProof/>
              <w:kern w:val="2"/>
              <w14:ligatures w14:val="standardContextual"/>
            </w:rPr>
          </w:pPr>
          <w:hyperlink w:anchor="_Toc158704028" w:history="1">
            <w:r w:rsidRPr="006D3AD9">
              <w:rPr>
                <w:rStyle w:val="Hyperlink"/>
                <w:noProof/>
              </w:rPr>
              <w:t>Commercial Appraisal</w:t>
            </w:r>
            <w:r>
              <w:rPr>
                <w:noProof/>
                <w:webHidden/>
              </w:rPr>
              <w:tab/>
            </w:r>
            <w:r>
              <w:rPr>
                <w:noProof/>
                <w:webHidden/>
              </w:rPr>
              <w:fldChar w:fldCharType="begin"/>
            </w:r>
            <w:r>
              <w:rPr>
                <w:noProof/>
                <w:webHidden/>
              </w:rPr>
              <w:instrText xml:space="preserve"> PAGEREF _Toc158704028 \h </w:instrText>
            </w:r>
            <w:r>
              <w:rPr>
                <w:noProof/>
                <w:webHidden/>
              </w:rPr>
            </w:r>
            <w:r>
              <w:rPr>
                <w:noProof/>
                <w:webHidden/>
              </w:rPr>
              <w:fldChar w:fldCharType="separate"/>
            </w:r>
            <w:r>
              <w:rPr>
                <w:noProof/>
                <w:webHidden/>
              </w:rPr>
              <w:t>4</w:t>
            </w:r>
            <w:r>
              <w:rPr>
                <w:noProof/>
                <w:webHidden/>
              </w:rPr>
              <w:fldChar w:fldCharType="end"/>
            </w:r>
          </w:hyperlink>
        </w:p>
        <w:p w14:paraId="0CF5EEE7" w14:textId="37D8D5EE" w:rsidR="001407FB" w:rsidRDefault="001407FB">
          <w:pPr>
            <w:pStyle w:val="TOC2"/>
            <w:tabs>
              <w:tab w:val="right" w:leader="dot" w:pos="9350"/>
            </w:tabs>
            <w:rPr>
              <w:rFonts w:eastAsiaTheme="minorEastAsia"/>
              <w:noProof/>
              <w:kern w:val="2"/>
              <w14:ligatures w14:val="standardContextual"/>
            </w:rPr>
          </w:pPr>
          <w:hyperlink w:anchor="_Toc158704029" w:history="1">
            <w:r w:rsidRPr="006D3AD9">
              <w:rPr>
                <w:rStyle w:val="Hyperlink"/>
                <w:noProof/>
              </w:rPr>
              <w:t>Inspections</w:t>
            </w:r>
            <w:r>
              <w:rPr>
                <w:noProof/>
                <w:webHidden/>
              </w:rPr>
              <w:tab/>
            </w:r>
            <w:r>
              <w:rPr>
                <w:noProof/>
                <w:webHidden/>
              </w:rPr>
              <w:fldChar w:fldCharType="begin"/>
            </w:r>
            <w:r>
              <w:rPr>
                <w:noProof/>
                <w:webHidden/>
              </w:rPr>
              <w:instrText xml:space="preserve"> PAGEREF _Toc158704029 \h </w:instrText>
            </w:r>
            <w:r>
              <w:rPr>
                <w:noProof/>
                <w:webHidden/>
              </w:rPr>
            </w:r>
            <w:r>
              <w:rPr>
                <w:noProof/>
                <w:webHidden/>
              </w:rPr>
              <w:fldChar w:fldCharType="separate"/>
            </w:r>
            <w:r>
              <w:rPr>
                <w:noProof/>
                <w:webHidden/>
              </w:rPr>
              <w:t>6</w:t>
            </w:r>
            <w:r>
              <w:rPr>
                <w:noProof/>
                <w:webHidden/>
              </w:rPr>
              <w:fldChar w:fldCharType="end"/>
            </w:r>
          </w:hyperlink>
        </w:p>
        <w:p w14:paraId="51DAC54C" w14:textId="201E2602" w:rsidR="001407FB" w:rsidRDefault="001407FB">
          <w:pPr>
            <w:pStyle w:val="TOC2"/>
            <w:tabs>
              <w:tab w:val="right" w:leader="dot" w:pos="9350"/>
            </w:tabs>
            <w:rPr>
              <w:rFonts w:eastAsiaTheme="minorEastAsia"/>
              <w:noProof/>
              <w:kern w:val="2"/>
              <w14:ligatures w14:val="standardContextual"/>
            </w:rPr>
          </w:pPr>
          <w:hyperlink w:anchor="_Toc158704030" w:history="1">
            <w:r w:rsidRPr="006D3AD9">
              <w:rPr>
                <w:rStyle w:val="Hyperlink"/>
                <w:noProof/>
              </w:rPr>
              <w:t>Reports</w:t>
            </w:r>
            <w:r>
              <w:rPr>
                <w:noProof/>
                <w:webHidden/>
              </w:rPr>
              <w:tab/>
            </w:r>
            <w:r>
              <w:rPr>
                <w:noProof/>
                <w:webHidden/>
              </w:rPr>
              <w:fldChar w:fldCharType="begin"/>
            </w:r>
            <w:r>
              <w:rPr>
                <w:noProof/>
                <w:webHidden/>
              </w:rPr>
              <w:instrText xml:space="preserve"> PAGEREF _Toc158704030 \h </w:instrText>
            </w:r>
            <w:r>
              <w:rPr>
                <w:noProof/>
                <w:webHidden/>
              </w:rPr>
            </w:r>
            <w:r>
              <w:rPr>
                <w:noProof/>
                <w:webHidden/>
              </w:rPr>
              <w:fldChar w:fldCharType="separate"/>
            </w:r>
            <w:r>
              <w:rPr>
                <w:noProof/>
                <w:webHidden/>
              </w:rPr>
              <w:t>9</w:t>
            </w:r>
            <w:r>
              <w:rPr>
                <w:noProof/>
                <w:webHidden/>
              </w:rPr>
              <w:fldChar w:fldCharType="end"/>
            </w:r>
          </w:hyperlink>
        </w:p>
        <w:p w14:paraId="50CFC2FC" w14:textId="60C54C05" w:rsidR="001407FB" w:rsidRDefault="001407FB">
          <w:pPr>
            <w:pStyle w:val="TOC3"/>
            <w:rPr>
              <w:rFonts w:eastAsiaTheme="minorEastAsia"/>
              <w:noProof/>
              <w:kern w:val="2"/>
              <w14:ligatures w14:val="standardContextual"/>
            </w:rPr>
          </w:pPr>
          <w:hyperlink w:anchor="_Toc158704031" w:history="1">
            <w:r w:rsidRPr="006D3AD9">
              <w:rPr>
                <w:rStyle w:val="Hyperlink"/>
                <w:noProof/>
              </w:rPr>
              <w:t>Review Sheet</w:t>
            </w:r>
            <w:r>
              <w:rPr>
                <w:noProof/>
                <w:webHidden/>
              </w:rPr>
              <w:tab/>
            </w:r>
            <w:r>
              <w:rPr>
                <w:noProof/>
                <w:webHidden/>
              </w:rPr>
              <w:fldChar w:fldCharType="begin"/>
            </w:r>
            <w:r>
              <w:rPr>
                <w:noProof/>
                <w:webHidden/>
              </w:rPr>
              <w:instrText xml:space="preserve"> PAGEREF _Toc158704031 \h </w:instrText>
            </w:r>
            <w:r>
              <w:rPr>
                <w:noProof/>
                <w:webHidden/>
              </w:rPr>
            </w:r>
            <w:r>
              <w:rPr>
                <w:noProof/>
                <w:webHidden/>
              </w:rPr>
              <w:fldChar w:fldCharType="separate"/>
            </w:r>
            <w:r>
              <w:rPr>
                <w:noProof/>
                <w:webHidden/>
              </w:rPr>
              <w:t>9</w:t>
            </w:r>
            <w:r>
              <w:rPr>
                <w:noProof/>
                <w:webHidden/>
              </w:rPr>
              <w:fldChar w:fldCharType="end"/>
            </w:r>
          </w:hyperlink>
        </w:p>
        <w:p w14:paraId="4D78173C" w14:textId="139C164F" w:rsidR="001407FB" w:rsidRDefault="001407FB">
          <w:pPr>
            <w:pStyle w:val="TOC3"/>
            <w:rPr>
              <w:rFonts w:eastAsiaTheme="minorEastAsia"/>
              <w:noProof/>
              <w:kern w:val="2"/>
              <w14:ligatures w14:val="standardContextual"/>
            </w:rPr>
          </w:pPr>
          <w:hyperlink w:anchor="_Toc158704032" w:history="1">
            <w:r w:rsidRPr="006D3AD9">
              <w:rPr>
                <w:rStyle w:val="Hyperlink"/>
                <w:noProof/>
              </w:rPr>
              <w:t>926P</w:t>
            </w:r>
            <w:r>
              <w:rPr>
                <w:noProof/>
                <w:webHidden/>
              </w:rPr>
              <w:tab/>
            </w:r>
            <w:r>
              <w:rPr>
                <w:noProof/>
                <w:webHidden/>
              </w:rPr>
              <w:fldChar w:fldCharType="begin"/>
            </w:r>
            <w:r>
              <w:rPr>
                <w:noProof/>
                <w:webHidden/>
              </w:rPr>
              <w:instrText xml:space="preserve"> PAGEREF _Toc158704032 \h </w:instrText>
            </w:r>
            <w:r>
              <w:rPr>
                <w:noProof/>
                <w:webHidden/>
              </w:rPr>
            </w:r>
            <w:r>
              <w:rPr>
                <w:noProof/>
                <w:webHidden/>
              </w:rPr>
              <w:fldChar w:fldCharType="separate"/>
            </w:r>
            <w:r>
              <w:rPr>
                <w:noProof/>
                <w:webHidden/>
              </w:rPr>
              <w:t>9</w:t>
            </w:r>
            <w:r>
              <w:rPr>
                <w:noProof/>
                <w:webHidden/>
              </w:rPr>
              <w:fldChar w:fldCharType="end"/>
            </w:r>
          </w:hyperlink>
        </w:p>
        <w:p w14:paraId="754EB872" w14:textId="132042E6" w:rsidR="005F553A" w:rsidRDefault="005F553A" w:rsidP="005F553A">
          <w:pPr>
            <w:outlineLvl w:val="0"/>
          </w:pPr>
          <w:r>
            <w:fldChar w:fldCharType="end"/>
          </w:r>
        </w:p>
      </w:sdtContent>
    </w:sdt>
    <w:p w14:paraId="4CC552ED" w14:textId="547F14FC" w:rsidR="00C55C8A" w:rsidRDefault="0026231A" w:rsidP="00B54AEA">
      <w:pPr>
        <w:pStyle w:val="Heading1"/>
      </w:pPr>
      <w:bookmarkStart w:id="2" w:name="_Toc146722442"/>
      <w:bookmarkStart w:id="3" w:name="_Toc158704025"/>
      <w:r>
        <w:t>Weekly Changes</w:t>
      </w:r>
      <w:bookmarkEnd w:id="0"/>
      <w:r w:rsidR="001A58CA">
        <w:t xml:space="preserve"> </w:t>
      </w:r>
      <w:r w:rsidR="002F0AC9">
        <w:t>Feb</w:t>
      </w:r>
      <w:r w:rsidR="000D45CA">
        <w:t xml:space="preserve"> </w:t>
      </w:r>
      <w:r w:rsidR="0096455B">
        <w:t>1</w:t>
      </w:r>
      <w:r w:rsidR="001407FB">
        <w:t>3</w:t>
      </w:r>
      <w:r w:rsidR="000362F8">
        <w:t>,</w:t>
      </w:r>
      <w:r w:rsidR="000362F8">
        <w:rPr>
          <w:vertAlign w:val="superscript"/>
        </w:rPr>
        <w:t xml:space="preserve"> </w:t>
      </w:r>
      <w:r w:rsidR="000362F8">
        <w:t>202</w:t>
      </w:r>
      <w:bookmarkStart w:id="4" w:name="_Toc85213432"/>
      <w:bookmarkEnd w:id="1"/>
      <w:bookmarkEnd w:id="2"/>
      <w:r w:rsidR="00FF01A8">
        <w:t>4</w:t>
      </w:r>
      <w:bookmarkEnd w:id="3"/>
    </w:p>
    <w:p w14:paraId="5318395E" w14:textId="77777777" w:rsidR="00DA06C7" w:rsidRDefault="00DA06C7" w:rsidP="00DA06C7"/>
    <w:p w14:paraId="0E92ABEC" w14:textId="77777777" w:rsidR="002D7E19" w:rsidRDefault="002D7E19" w:rsidP="002D7E19">
      <w:pPr>
        <w:pStyle w:val="Heading2"/>
      </w:pPr>
      <w:bookmarkStart w:id="5" w:name="_Toc146722385"/>
      <w:bookmarkStart w:id="6" w:name="_Toc146722446"/>
      <w:bookmarkStart w:id="7" w:name="_Toc158704026"/>
      <w:bookmarkEnd w:id="4"/>
      <w:r>
        <w:t>Assessment</w:t>
      </w:r>
      <w:bookmarkEnd w:id="7"/>
    </w:p>
    <w:p w14:paraId="4BEDF794" w14:textId="33DDC9E3" w:rsidR="000F556E" w:rsidRDefault="002F0AC9" w:rsidP="002F0AC9">
      <w:pPr>
        <w:pStyle w:val="ListParagraph"/>
        <w:numPr>
          <w:ilvl w:val="0"/>
          <w:numId w:val="5"/>
        </w:numPr>
      </w:pPr>
      <w:bookmarkStart w:id="8" w:name="_Toc146722391"/>
      <w:bookmarkStart w:id="9" w:name="_Toc146722452"/>
      <w:bookmarkEnd w:id="5"/>
      <w:bookmarkEnd w:id="6"/>
      <w:r>
        <w:t>Jan 1</w:t>
      </w:r>
      <w:r w:rsidRPr="002F0AC9">
        <w:rPr>
          <w:vertAlign w:val="superscript"/>
        </w:rPr>
        <w:t>st</w:t>
      </w:r>
      <w:r>
        <w:t xml:space="preserve"> - The filing date is included in the sale history.</w:t>
      </w:r>
    </w:p>
    <w:p w14:paraId="00F7A74A" w14:textId="3A75AECA" w:rsidR="002F0AC9" w:rsidRDefault="002F0AC9" w:rsidP="002F0AC9">
      <w:r w:rsidRPr="002F0AC9">
        <w:rPr>
          <w:noProof/>
        </w:rPr>
        <w:drawing>
          <wp:inline distT="0" distB="0" distL="0" distR="0" wp14:anchorId="4FBF51B3" wp14:editId="13DD23BA">
            <wp:extent cx="4867275" cy="1038976"/>
            <wp:effectExtent l="0" t="0" r="0" b="0"/>
            <wp:docPr id="20399531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53141" name="Picture 1" descr="A screenshot of a computer&#10;&#10;Description automatically generated"/>
                    <pic:cNvPicPr/>
                  </pic:nvPicPr>
                  <pic:blipFill>
                    <a:blip r:embed="rId8"/>
                    <a:stretch>
                      <a:fillRect/>
                    </a:stretch>
                  </pic:blipFill>
                  <pic:spPr>
                    <a:xfrm>
                      <a:off x="0" y="0"/>
                      <a:ext cx="4869046" cy="1039354"/>
                    </a:xfrm>
                    <a:prstGeom prst="rect">
                      <a:avLst/>
                    </a:prstGeom>
                  </pic:spPr>
                </pic:pic>
              </a:graphicData>
            </a:graphic>
          </wp:inline>
        </w:drawing>
      </w:r>
    </w:p>
    <w:p w14:paraId="42064914" w14:textId="79AAD4AD" w:rsidR="00301C01" w:rsidRDefault="00301C01" w:rsidP="00301C01">
      <w:pPr>
        <w:pStyle w:val="ListParagraph"/>
        <w:numPr>
          <w:ilvl w:val="0"/>
          <w:numId w:val="5"/>
        </w:numPr>
      </w:pPr>
      <w:r>
        <w:t>Jan 15</w:t>
      </w:r>
      <w:r w:rsidRPr="00301C01">
        <w:rPr>
          <w:vertAlign w:val="superscript"/>
        </w:rPr>
        <w:t>th</w:t>
      </w:r>
      <w:r>
        <w:t xml:space="preserve"> – There is a new menu option Tools – Recalc with Table Numbering. This will do the same thing as the recalc option however it will renumber the documents and images tables. This would be used if a mass update is done to delete a series of document or image records. This process takes longer than</w:t>
      </w:r>
      <w:r w:rsidR="002D6321">
        <w:t xml:space="preserve"> the</w:t>
      </w:r>
      <w:r>
        <w:t xml:space="preserve"> recalc option.</w:t>
      </w:r>
    </w:p>
    <w:p w14:paraId="24408A30" w14:textId="47ED5446" w:rsidR="00301C01" w:rsidRDefault="00301C01" w:rsidP="00301C01">
      <w:pPr>
        <w:pStyle w:val="ListParagraph"/>
        <w:numPr>
          <w:ilvl w:val="0"/>
          <w:numId w:val="5"/>
        </w:numPr>
      </w:pPr>
      <w:r>
        <w:t>Jan 15</w:t>
      </w:r>
      <w:r w:rsidRPr="00301C01">
        <w:rPr>
          <w:vertAlign w:val="superscript"/>
        </w:rPr>
        <w:t>th</w:t>
      </w:r>
      <w:r>
        <w:t xml:space="preserve"> – Inspection information will be on the appraisal summary tab.</w:t>
      </w:r>
      <w:r w:rsidR="000A42D8">
        <w:t xml:space="preserve">  This will be for all appraisal records on the account.</w:t>
      </w:r>
    </w:p>
    <w:p w14:paraId="6483DAA3" w14:textId="17D34778" w:rsidR="00301C01" w:rsidRDefault="00301C01" w:rsidP="00301C01">
      <w:r w:rsidRPr="00301C01">
        <w:rPr>
          <w:noProof/>
        </w:rPr>
        <w:drawing>
          <wp:inline distT="0" distB="0" distL="0" distR="0" wp14:anchorId="1F6987DC" wp14:editId="3074FD82">
            <wp:extent cx="4848225" cy="1499531"/>
            <wp:effectExtent l="0" t="0" r="0" b="0"/>
            <wp:docPr id="16320459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45914" name="Picture 1" descr="A screenshot of a computer&#10;&#10;Description automatically generated"/>
                    <pic:cNvPicPr/>
                  </pic:nvPicPr>
                  <pic:blipFill>
                    <a:blip r:embed="rId9"/>
                    <a:stretch>
                      <a:fillRect/>
                    </a:stretch>
                  </pic:blipFill>
                  <pic:spPr>
                    <a:xfrm>
                      <a:off x="0" y="0"/>
                      <a:ext cx="4859450" cy="1503003"/>
                    </a:xfrm>
                    <a:prstGeom prst="rect">
                      <a:avLst/>
                    </a:prstGeom>
                  </pic:spPr>
                </pic:pic>
              </a:graphicData>
            </a:graphic>
          </wp:inline>
        </w:drawing>
      </w:r>
    </w:p>
    <w:p w14:paraId="6538233B" w14:textId="63167BAC" w:rsidR="000A42D8" w:rsidRDefault="000A42D8" w:rsidP="00301C01">
      <w:pPr>
        <w:pStyle w:val="ListParagraph"/>
        <w:numPr>
          <w:ilvl w:val="0"/>
          <w:numId w:val="6"/>
        </w:numPr>
      </w:pPr>
      <w:r>
        <w:t>Jan 15</w:t>
      </w:r>
      <w:r w:rsidRPr="000A42D8">
        <w:rPr>
          <w:vertAlign w:val="superscript"/>
        </w:rPr>
        <w:t>th</w:t>
      </w:r>
      <w:r>
        <w:t xml:space="preserve"> </w:t>
      </w:r>
      <w:r w:rsidR="001B5711">
        <w:t xml:space="preserve">There are some new inspection fields to query and export. These will be based on </w:t>
      </w:r>
      <w:r w:rsidR="002D6321">
        <w:t xml:space="preserve">the </w:t>
      </w:r>
      <w:r w:rsidR="001B5711">
        <w:t xml:space="preserve">working year </w:t>
      </w:r>
      <w:r w:rsidR="00B37C76">
        <w:t>on</w:t>
      </w:r>
      <w:r w:rsidR="001B5711">
        <w:t xml:space="preserve"> the county information</w:t>
      </w:r>
      <w:r w:rsidR="00FA7226">
        <w:t xml:space="preserve"> table</w:t>
      </w:r>
      <w:r w:rsidR="001B5711">
        <w:t xml:space="preserve">. Inspection records will be from 1-1-2023 (year before working year) to 2-1-2024 and entered will be 1-1-2023 to 3-1-2024.  </w:t>
      </w:r>
    </w:p>
    <w:p w14:paraId="260A25C9" w14:textId="4050B22F" w:rsidR="001B5711" w:rsidRDefault="001B5711" w:rsidP="001B5711">
      <w:pPr>
        <w:pStyle w:val="ListParagraph"/>
        <w:numPr>
          <w:ilvl w:val="1"/>
          <w:numId w:val="6"/>
        </w:numPr>
      </w:pPr>
      <w:r>
        <w:t>InspectTot – The total number of inspections on an account.</w:t>
      </w:r>
    </w:p>
    <w:p w14:paraId="74B16675" w14:textId="71DCF5D0" w:rsidR="001B5711" w:rsidRDefault="001B5711" w:rsidP="001B5711">
      <w:pPr>
        <w:pStyle w:val="ListParagraph"/>
        <w:numPr>
          <w:ilvl w:val="1"/>
          <w:numId w:val="6"/>
        </w:numPr>
      </w:pPr>
      <w:r>
        <w:t>Inspect – Will be 1 if there has been an inspection done on the account.</w:t>
      </w:r>
    </w:p>
    <w:p w14:paraId="574EF70E" w14:textId="605BE442" w:rsidR="001B5711" w:rsidRDefault="001B5711" w:rsidP="001B5711">
      <w:pPr>
        <w:pStyle w:val="ListParagraph"/>
        <w:numPr>
          <w:ilvl w:val="1"/>
          <w:numId w:val="6"/>
        </w:numPr>
      </w:pPr>
      <w:r>
        <w:t>EnteredTot – The total number of entered records on an account.</w:t>
      </w:r>
    </w:p>
    <w:p w14:paraId="5AEDC0F7" w14:textId="6D1BCF5C" w:rsidR="001B5711" w:rsidRDefault="001B5711" w:rsidP="001B5711">
      <w:pPr>
        <w:pStyle w:val="ListParagraph"/>
        <w:numPr>
          <w:ilvl w:val="1"/>
          <w:numId w:val="6"/>
        </w:numPr>
      </w:pPr>
      <w:r>
        <w:lastRenderedPageBreak/>
        <w:t>Entrance – Will be 1 if there has been an entry done on the account.</w:t>
      </w:r>
    </w:p>
    <w:p w14:paraId="76D4C09A" w14:textId="77777777" w:rsidR="001B5711" w:rsidRDefault="001B5711" w:rsidP="001B5711">
      <w:pPr>
        <w:pStyle w:val="ListParagraph"/>
        <w:ind w:left="1440"/>
      </w:pPr>
    </w:p>
    <w:p w14:paraId="45547FC8" w14:textId="6990707C" w:rsidR="00301C01" w:rsidRDefault="00301C01" w:rsidP="00301C01">
      <w:pPr>
        <w:pStyle w:val="ListParagraph"/>
        <w:numPr>
          <w:ilvl w:val="0"/>
          <w:numId w:val="6"/>
        </w:numPr>
      </w:pPr>
      <w:r>
        <w:t>Jan 29</w:t>
      </w:r>
      <w:r w:rsidRPr="00301C01">
        <w:rPr>
          <w:vertAlign w:val="superscript"/>
        </w:rPr>
        <w:t>th</w:t>
      </w:r>
      <w:r>
        <w:t xml:space="preserve"> </w:t>
      </w:r>
      <w:r w:rsidR="008A5F00">
        <w:t>–</w:t>
      </w:r>
      <w:r>
        <w:t xml:space="preserve"> </w:t>
      </w:r>
      <w:r w:rsidR="008A5F00">
        <w:t xml:space="preserve">On the interest type </w:t>
      </w:r>
      <w:r w:rsidR="000B20F0">
        <w:t xml:space="preserve">in the ownership table </w:t>
      </w:r>
      <w:r w:rsidR="008A5F00">
        <w:t>the option of Recipient</w:t>
      </w:r>
      <w:r w:rsidR="000B20F0">
        <w:t xml:space="preserve"> has been </w:t>
      </w:r>
      <w:r w:rsidR="008A5F00">
        <w:t>added.</w:t>
      </w:r>
    </w:p>
    <w:p w14:paraId="7FB6528E" w14:textId="1B7073C6" w:rsidR="008A5F00" w:rsidRDefault="008A5F00" w:rsidP="008A5F00">
      <w:r w:rsidRPr="008A5F00">
        <w:rPr>
          <w:noProof/>
        </w:rPr>
        <w:drawing>
          <wp:inline distT="0" distB="0" distL="0" distR="0" wp14:anchorId="44162BA7" wp14:editId="43F172BF">
            <wp:extent cx="1486014" cy="2181225"/>
            <wp:effectExtent l="0" t="0" r="0" b="0"/>
            <wp:docPr id="17291177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17783" name="Picture 1" descr="A screenshot of a computer&#10;&#10;Description automatically generated"/>
                    <pic:cNvPicPr/>
                  </pic:nvPicPr>
                  <pic:blipFill>
                    <a:blip r:embed="rId10"/>
                    <a:stretch>
                      <a:fillRect/>
                    </a:stretch>
                  </pic:blipFill>
                  <pic:spPr>
                    <a:xfrm>
                      <a:off x="0" y="0"/>
                      <a:ext cx="1489792" cy="2186771"/>
                    </a:xfrm>
                    <a:prstGeom prst="rect">
                      <a:avLst/>
                    </a:prstGeom>
                  </pic:spPr>
                </pic:pic>
              </a:graphicData>
            </a:graphic>
          </wp:inline>
        </w:drawing>
      </w:r>
    </w:p>
    <w:p w14:paraId="0840D296" w14:textId="7FBEB9BD" w:rsidR="002F0AC9" w:rsidRDefault="00C84EEA" w:rsidP="00C84EEA">
      <w:pPr>
        <w:pStyle w:val="ListParagraph"/>
        <w:numPr>
          <w:ilvl w:val="0"/>
          <w:numId w:val="6"/>
        </w:numPr>
      </w:pPr>
      <w:r>
        <w:t>Feb 5</w:t>
      </w:r>
      <w:r w:rsidRPr="00C84EEA">
        <w:rPr>
          <w:vertAlign w:val="superscript"/>
        </w:rPr>
        <w:t>th</w:t>
      </w:r>
      <w:r>
        <w:t xml:space="preserve"> – If running COV with parameters an index is created. This will be indicated right after the report is processed. Prior a </w:t>
      </w:r>
      <w:proofErr w:type="gramStart"/>
      <w:r>
        <w:t>refresh</w:t>
      </w:r>
      <w:proofErr w:type="gramEnd"/>
      <w:r>
        <w:t xml:space="preserve"> to inform you of this was not being done.</w:t>
      </w:r>
    </w:p>
    <w:p w14:paraId="7CE916CC" w14:textId="63647AA0" w:rsidR="000B20F0" w:rsidRDefault="000B20F0" w:rsidP="00C84EEA">
      <w:pPr>
        <w:pStyle w:val="ListParagraph"/>
        <w:numPr>
          <w:ilvl w:val="0"/>
          <w:numId w:val="6"/>
        </w:numPr>
      </w:pPr>
      <w:r>
        <w:t>Feb 5</w:t>
      </w:r>
      <w:r w:rsidRPr="000B20F0">
        <w:rPr>
          <w:vertAlign w:val="superscript"/>
        </w:rPr>
        <w:t>th</w:t>
      </w:r>
      <w:r>
        <w:t xml:space="preserve"> There is a menu option to find accounts where the </w:t>
      </w:r>
      <w:r w:rsidR="00B37C76">
        <w:t>cross-reference</w:t>
      </w:r>
      <w:r>
        <w:t xml:space="preserve"> tax area code does not match the tax area on the account. This could be used for personal property accounts that have a different tax area than that of the real property it is associated with. The menu option is Tools – Listing – Invalid XRef Tax Area.</w:t>
      </w:r>
      <w:r w:rsidR="00FF01A8">
        <w:t xml:space="preserve">  This is to help with Audit question 15.</w:t>
      </w:r>
    </w:p>
    <w:p w14:paraId="4EF7523C" w14:textId="7089B1A0" w:rsidR="000B20F0" w:rsidRDefault="000B20F0" w:rsidP="000B20F0">
      <w:r w:rsidRPr="000B20F0">
        <w:rPr>
          <w:noProof/>
        </w:rPr>
        <w:drawing>
          <wp:inline distT="0" distB="0" distL="0" distR="0" wp14:anchorId="6D703B56" wp14:editId="7EF0AE1D">
            <wp:extent cx="2686050" cy="2670554"/>
            <wp:effectExtent l="0" t="0" r="0" b="0"/>
            <wp:docPr id="1787877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877043" name=""/>
                    <pic:cNvPicPr/>
                  </pic:nvPicPr>
                  <pic:blipFill>
                    <a:blip r:embed="rId11"/>
                    <a:stretch>
                      <a:fillRect/>
                    </a:stretch>
                  </pic:blipFill>
                  <pic:spPr>
                    <a:xfrm>
                      <a:off x="0" y="0"/>
                      <a:ext cx="2690225" cy="2674705"/>
                    </a:xfrm>
                    <a:prstGeom prst="rect">
                      <a:avLst/>
                    </a:prstGeom>
                  </pic:spPr>
                </pic:pic>
              </a:graphicData>
            </a:graphic>
          </wp:inline>
        </w:drawing>
      </w:r>
    </w:p>
    <w:p w14:paraId="7BEF2D71" w14:textId="6A32888B" w:rsidR="000B20F0" w:rsidRDefault="000B20F0" w:rsidP="000B20F0">
      <w:pPr>
        <w:pStyle w:val="ListParagraph"/>
        <w:numPr>
          <w:ilvl w:val="0"/>
          <w:numId w:val="8"/>
        </w:numPr>
      </w:pPr>
      <w:r>
        <w:t>You will be asked to run the process. While running you will get the message that the system is selecting the records.</w:t>
      </w:r>
    </w:p>
    <w:p w14:paraId="04ECDD62" w14:textId="5601F21E" w:rsidR="000B20F0" w:rsidRDefault="000B20F0" w:rsidP="000B20F0">
      <w:r w:rsidRPr="000B20F0">
        <w:rPr>
          <w:noProof/>
        </w:rPr>
        <w:drawing>
          <wp:inline distT="0" distB="0" distL="0" distR="0" wp14:anchorId="23B23F25" wp14:editId="58698D23">
            <wp:extent cx="3438525" cy="632233"/>
            <wp:effectExtent l="0" t="0" r="0" b="0"/>
            <wp:docPr id="13586926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92600" name="Picture 1" descr="A screenshot of a computer&#10;&#10;Description automatically generated"/>
                    <pic:cNvPicPr/>
                  </pic:nvPicPr>
                  <pic:blipFill>
                    <a:blip r:embed="rId12"/>
                    <a:stretch>
                      <a:fillRect/>
                    </a:stretch>
                  </pic:blipFill>
                  <pic:spPr>
                    <a:xfrm>
                      <a:off x="0" y="0"/>
                      <a:ext cx="3445317" cy="633482"/>
                    </a:xfrm>
                    <a:prstGeom prst="rect">
                      <a:avLst/>
                    </a:prstGeom>
                  </pic:spPr>
                </pic:pic>
              </a:graphicData>
            </a:graphic>
          </wp:inline>
        </w:drawing>
      </w:r>
    </w:p>
    <w:p w14:paraId="2FC11245" w14:textId="57384C8C" w:rsidR="000B20F0" w:rsidRDefault="000B20F0" w:rsidP="000B20F0">
      <w:r w:rsidRPr="000B20F0">
        <w:rPr>
          <w:noProof/>
        </w:rPr>
        <w:drawing>
          <wp:inline distT="0" distB="0" distL="0" distR="0" wp14:anchorId="25DD786B" wp14:editId="3396455E">
            <wp:extent cx="3476625" cy="497722"/>
            <wp:effectExtent l="0" t="0" r="0" b="0"/>
            <wp:docPr id="1749941379" name="Picture 1" descr="A close-up of a re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41379" name="Picture 1" descr="A close-up of a record&#10;&#10;Description automatically generated"/>
                    <pic:cNvPicPr/>
                  </pic:nvPicPr>
                  <pic:blipFill>
                    <a:blip r:embed="rId13"/>
                    <a:stretch>
                      <a:fillRect/>
                    </a:stretch>
                  </pic:blipFill>
                  <pic:spPr>
                    <a:xfrm>
                      <a:off x="0" y="0"/>
                      <a:ext cx="3508699" cy="502314"/>
                    </a:xfrm>
                    <a:prstGeom prst="rect">
                      <a:avLst/>
                    </a:prstGeom>
                  </pic:spPr>
                </pic:pic>
              </a:graphicData>
            </a:graphic>
          </wp:inline>
        </w:drawing>
      </w:r>
    </w:p>
    <w:p w14:paraId="2249845C" w14:textId="501D0A82" w:rsidR="000B20F0" w:rsidRDefault="000B20F0" w:rsidP="000B20F0">
      <w:pPr>
        <w:pStyle w:val="ListParagraph"/>
        <w:numPr>
          <w:ilvl w:val="0"/>
          <w:numId w:val="8"/>
        </w:numPr>
      </w:pPr>
      <w:r>
        <w:lastRenderedPageBreak/>
        <w:t xml:space="preserve">You will be asked to open the file if there are records. </w:t>
      </w:r>
      <w:proofErr w:type="gramStart"/>
      <w:r>
        <w:t>I</w:t>
      </w:r>
      <w:r w:rsidR="00FF01A8">
        <w:t>f</w:t>
      </w:r>
      <w:proofErr w:type="gramEnd"/>
      <w:r>
        <w:t xml:space="preserve"> no </w:t>
      </w:r>
      <w:r w:rsidR="00B37C76">
        <w:t>records,</w:t>
      </w:r>
      <w:r>
        <w:t xml:space="preserve"> you will be informed of this.  The file will be in an index of the records that are in the file.</w:t>
      </w:r>
    </w:p>
    <w:p w14:paraId="0F6A187B" w14:textId="24490E5B" w:rsidR="000B20F0" w:rsidRDefault="000B20F0" w:rsidP="000B20F0">
      <w:r w:rsidRPr="000B20F0">
        <w:rPr>
          <w:noProof/>
        </w:rPr>
        <w:drawing>
          <wp:inline distT="0" distB="0" distL="0" distR="0" wp14:anchorId="21B86D49" wp14:editId="01085DE5">
            <wp:extent cx="2012950" cy="731414"/>
            <wp:effectExtent l="0" t="0" r="0" b="0"/>
            <wp:docPr id="16287864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86417" name="Picture 1" descr="A screenshot of a computer&#10;&#10;Description automatically generated"/>
                    <pic:cNvPicPr/>
                  </pic:nvPicPr>
                  <pic:blipFill>
                    <a:blip r:embed="rId14"/>
                    <a:stretch>
                      <a:fillRect/>
                    </a:stretch>
                  </pic:blipFill>
                  <pic:spPr>
                    <a:xfrm>
                      <a:off x="0" y="0"/>
                      <a:ext cx="2030312" cy="737723"/>
                    </a:xfrm>
                    <a:prstGeom prst="rect">
                      <a:avLst/>
                    </a:prstGeom>
                  </pic:spPr>
                </pic:pic>
              </a:graphicData>
            </a:graphic>
          </wp:inline>
        </w:drawing>
      </w:r>
    </w:p>
    <w:p w14:paraId="6331D96A" w14:textId="2ED4CAB6" w:rsidR="000B20F0" w:rsidRDefault="000B20F0" w:rsidP="000B20F0">
      <w:r w:rsidRPr="000B20F0">
        <w:rPr>
          <w:noProof/>
        </w:rPr>
        <w:drawing>
          <wp:inline distT="0" distB="0" distL="0" distR="0" wp14:anchorId="347173B9" wp14:editId="01C7F27E">
            <wp:extent cx="5943600" cy="638175"/>
            <wp:effectExtent l="0" t="0" r="0" b="0"/>
            <wp:docPr id="1220745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745419" name=""/>
                    <pic:cNvPicPr/>
                  </pic:nvPicPr>
                  <pic:blipFill>
                    <a:blip r:embed="rId15"/>
                    <a:stretch>
                      <a:fillRect/>
                    </a:stretch>
                  </pic:blipFill>
                  <pic:spPr>
                    <a:xfrm>
                      <a:off x="0" y="0"/>
                      <a:ext cx="5943600" cy="638175"/>
                    </a:xfrm>
                    <a:prstGeom prst="rect">
                      <a:avLst/>
                    </a:prstGeom>
                  </pic:spPr>
                </pic:pic>
              </a:graphicData>
            </a:graphic>
          </wp:inline>
        </w:drawing>
      </w:r>
    </w:p>
    <w:p w14:paraId="733CBC5D" w14:textId="00196E35" w:rsidR="002F0AC9" w:rsidRDefault="002F0AC9" w:rsidP="002F0AC9">
      <w:pPr>
        <w:pStyle w:val="Heading2"/>
      </w:pPr>
      <w:bookmarkStart w:id="10" w:name="_Toc158704027"/>
      <w:r>
        <w:t>Residential Appraisal</w:t>
      </w:r>
      <w:bookmarkEnd w:id="10"/>
    </w:p>
    <w:p w14:paraId="260D9463" w14:textId="5D503C5E" w:rsidR="002F0AC9" w:rsidRDefault="002F0AC9" w:rsidP="002F0AC9">
      <w:pPr>
        <w:pStyle w:val="ListParagraph"/>
        <w:numPr>
          <w:ilvl w:val="0"/>
          <w:numId w:val="5"/>
        </w:numPr>
      </w:pPr>
      <w:r>
        <w:t>Jan 1</w:t>
      </w:r>
      <w:r w:rsidRPr="002F0AC9">
        <w:rPr>
          <w:vertAlign w:val="superscript"/>
        </w:rPr>
        <w:t>st</w:t>
      </w:r>
      <w:r>
        <w:t xml:space="preserve"> - The filing date is included in the sale history.</w:t>
      </w:r>
    </w:p>
    <w:p w14:paraId="7DC47B3F" w14:textId="3721EC09" w:rsidR="002F0AC9" w:rsidRDefault="002F0AC9" w:rsidP="002F0AC9">
      <w:r w:rsidRPr="002F0AC9">
        <w:rPr>
          <w:noProof/>
        </w:rPr>
        <w:drawing>
          <wp:inline distT="0" distB="0" distL="0" distR="0" wp14:anchorId="2B68F448" wp14:editId="1CB26AAE">
            <wp:extent cx="4857750" cy="918613"/>
            <wp:effectExtent l="0" t="0" r="0" b="0"/>
            <wp:docPr id="8545842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84224" name="Picture 1" descr="A screenshot of a computer&#10;&#10;Description automatically generated"/>
                    <pic:cNvPicPr/>
                  </pic:nvPicPr>
                  <pic:blipFill>
                    <a:blip r:embed="rId16"/>
                    <a:stretch>
                      <a:fillRect/>
                    </a:stretch>
                  </pic:blipFill>
                  <pic:spPr>
                    <a:xfrm>
                      <a:off x="0" y="0"/>
                      <a:ext cx="4880631" cy="922940"/>
                    </a:xfrm>
                    <a:prstGeom prst="rect">
                      <a:avLst/>
                    </a:prstGeom>
                  </pic:spPr>
                </pic:pic>
              </a:graphicData>
            </a:graphic>
          </wp:inline>
        </w:drawing>
      </w:r>
    </w:p>
    <w:p w14:paraId="396831BC" w14:textId="7B7E4AA1" w:rsidR="002F0AC9" w:rsidRDefault="002F0AC9" w:rsidP="002F0AC9">
      <w:pPr>
        <w:pStyle w:val="ListParagraph"/>
        <w:numPr>
          <w:ilvl w:val="0"/>
          <w:numId w:val="5"/>
        </w:numPr>
      </w:pPr>
      <w:r>
        <w:t>Jan 8</w:t>
      </w:r>
      <w:r w:rsidRPr="002F0AC9">
        <w:rPr>
          <w:vertAlign w:val="superscript"/>
        </w:rPr>
        <w:t>th</w:t>
      </w:r>
      <w:r>
        <w:rPr>
          <w:vertAlign w:val="superscript"/>
        </w:rPr>
        <w:t xml:space="preserve"> </w:t>
      </w:r>
      <w:r>
        <w:t>– Must inactive appraisal record before deleting.</w:t>
      </w:r>
    </w:p>
    <w:p w14:paraId="31DE54CE" w14:textId="43AA8EE3" w:rsidR="002F0AC9" w:rsidRDefault="002F0AC9" w:rsidP="002F0AC9">
      <w:r w:rsidRPr="002F0AC9">
        <w:rPr>
          <w:noProof/>
        </w:rPr>
        <w:drawing>
          <wp:inline distT="0" distB="0" distL="0" distR="0" wp14:anchorId="01388431" wp14:editId="652FC02E">
            <wp:extent cx="3175000" cy="668921"/>
            <wp:effectExtent l="0" t="0" r="0" b="0"/>
            <wp:docPr id="1116845520"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45520" name="Picture 1" descr="A screen shot of a computer&#10;&#10;Description automatically generated"/>
                    <pic:cNvPicPr/>
                  </pic:nvPicPr>
                  <pic:blipFill>
                    <a:blip r:embed="rId17"/>
                    <a:stretch>
                      <a:fillRect/>
                    </a:stretch>
                  </pic:blipFill>
                  <pic:spPr>
                    <a:xfrm>
                      <a:off x="0" y="0"/>
                      <a:ext cx="3231182" cy="680758"/>
                    </a:xfrm>
                    <a:prstGeom prst="rect">
                      <a:avLst/>
                    </a:prstGeom>
                  </pic:spPr>
                </pic:pic>
              </a:graphicData>
            </a:graphic>
          </wp:inline>
        </w:drawing>
      </w:r>
    </w:p>
    <w:p w14:paraId="33310133" w14:textId="44EC7779" w:rsidR="002F0AC9" w:rsidRDefault="002A6124" w:rsidP="002A6124">
      <w:pPr>
        <w:pStyle w:val="ListParagraph"/>
        <w:numPr>
          <w:ilvl w:val="0"/>
          <w:numId w:val="5"/>
        </w:numPr>
      </w:pPr>
      <w:r>
        <w:t>Jan 8</w:t>
      </w:r>
      <w:r w:rsidRPr="002A6124">
        <w:rPr>
          <w:vertAlign w:val="superscript"/>
        </w:rPr>
        <w:t>th</w:t>
      </w:r>
      <w:r>
        <w:t xml:space="preserve"> – The residential (ResidentialTrend), commercial (CommercialTrend), mobile home (MobileHomeTrend), and site improvement (SiteImprTrend) trend rates are on the view where they can be exported out and in indexes/queries. This is based on the neighborhood the account is in. </w:t>
      </w:r>
    </w:p>
    <w:p w14:paraId="2D113602" w14:textId="1928DB5C" w:rsidR="002A6124" w:rsidRDefault="002A6124" w:rsidP="002A6124">
      <w:r w:rsidRPr="002A6124">
        <w:rPr>
          <w:noProof/>
        </w:rPr>
        <w:drawing>
          <wp:inline distT="0" distB="0" distL="0" distR="0" wp14:anchorId="4F741AF5" wp14:editId="3E643971">
            <wp:extent cx="3155950" cy="1240801"/>
            <wp:effectExtent l="0" t="0" r="0" b="0"/>
            <wp:docPr id="17520506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50627" name="Picture 1" descr="A screenshot of a computer&#10;&#10;Description automatically generated"/>
                    <pic:cNvPicPr/>
                  </pic:nvPicPr>
                  <pic:blipFill>
                    <a:blip r:embed="rId18"/>
                    <a:stretch>
                      <a:fillRect/>
                    </a:stretch>
                  </pic:blipFill>
                  <pic:spPr>
                    <a:xfrm>
                      <a:off x="0" y="0"/>
                      <a:ext cx="3167531" cy="1245354"/>
                    </a:xfrm>
                    <a:prstGeom prst="rect">
                      <a:avLst/>
                    </a:prstGeom>
                  </pic:spPr>
                </pic:pic>
              </a:graphicData>
            </a:graphic>
          </wp:inline>
        </w:drawing>
      </w:r>
    </w:p>
    <w:p w14:paraId="20322919" w14:textId="0F41FCDC" w:rsidR="00C51461" w:rsidRDefault="00C51461" w:rsidP="00C51461">
      <w:pPr>
        <w:pStyle w:val="ListParagraph"/>
        <w:numPr>
          <w:ilvl w:val="0"/>
          <w:numId w:val="5"/>
        </w:numPr>
      </w:pPr>
      <w:r>
        <w:t>Jan 15</w:t>
      </w:r>
      <w:r w:rsidRPr="000A42D8">
        <w:rPr>
          <w:vertAlign w:val="superscript"/>
        </w:rPr>
        <w:t>th</w:t>
      </w:r>
      <w:r>
        <w:t xml:space="preserve"> There are some new inspection fields to query and export. These will be based on </w:t>
      </w:r>
      <w:r w:rsidR="00FA7226">
        <w:t xml:space="preserve">the </w:t>
      </w:r>
      <w:r>
        <w:t xml:space="preserve">working year </w:t>
      </w:r>
      <w:r w:rsidR="00B37C76">
        <w:t>on</w:t>
      </w:r>
      <w:r>
        <w:t xml:space="preserve"> the county information</w:t>
      </w:r>
      <w:r w:rsidR="00FA7226">
        <w:t xml:space="preserve"> table</w:t>
      </w:r>
      <w:r>
        <w:t xml:space="preserve">. Inspection records will be from 1-1-2023 (year before working year) to 2-1-2024 and entered will be 1-1-2023 to 3-1-2024.  </w:t>
      </w:r>
    </w:p>
    <w:p w14:paraId="3F5F7AA0" w14:textId="305551BF" w:rsidR="00C51461" w:rsidRDefault="00C51461" w:rsidP="00C51461">
      <w:pPr>
        <w:pStyle w:val="ListParagraph"/>
        <w:numPr>
          <w:ilvl w:val="1"/>
          <w:numId w:val="5"/>
        </w:numPr>
      </w:pPr>
      <w:r>
        <w:t>InspectTot – The total number of inspections on an appraisal record.</w:t>
      </w:r>
    </w:p>
    <w:p w14:paraId="4CF01E19" w14:textId="186C2C2D" w:rsidR="00C51461" w:rsidRDefault="00C51461" w:rsidP="00C51461">
      <w:pPr>
        <w:pStyle w:val="ListParagraph"/>
        <w:numPr>
          <w:ilvl w:val="1"/>
          <w:numId w:val="5"/>
        </w:numPr>
      </w:pPr>
      <w:r>
        <w:t>Inspection – Will be 1 if there has been an inspection done on the appraisal record.</w:t>
      </w:r>
    </w:p>
    <w:p w14:paraId="32BF73FC" w14:textId="0E106875" w:rsidR="00C51461" w:rsidRDefault="00C51461" w:rsidP="00C51461">
      <w:pPr>
        <w:pStyle w:val="ListParagraph"/>
        <w:numPr>
          <w:ilvl w:val="1"/>
          <w:numId w:val="5"/>
        </w:numPr>
      </w:pPr>
      <w:r>
        <w:t>EnteredTot – The total number of entered records on an appraisal record.</w:t>
      </w:r>
    </w:p>
    <w:p w14:paraId="75D14849" w14:textId="1903104F" w:rsidR="00C51461" w:rsidRDefault="00C51461" w:rsidP="00C51461">
      <w:pPr>
        <w:pStyle w:val="ListParagraph"/>
        <w:numPr>
          <w:ilvl w:val="1"/>
          <w:numId w:val="5"/>
        </w:numPr>
      </w:pPr>
      <w:r>
        <w:t>Entrance – Will be 1 if there has been an entry done on the appraisal record.</w:t>
      </w:r>
    </w:p>
    <w:p w14:paraId="2CE288F0" w14:textId="79C4A0A5" w:rsidR="002A6124" w:rsidRDefault="003C0EDE" w:rsidP="003C0EDE">
      <w:pPr>
        <w:pStyle w:val="ListParagraph"/>
        <w:numPr>
          <w:ilvl w:val="0"/>
          <w:numId w:val="5"/>
        </w:numPr>
      </w:pPr>
      <w:r>
        <w:t xml:space="preserve">There is an option </w:t>
      </w:r>
      <w:r w:rsidR="00FA7226">
        <w:t xml:space="preserve">to </w:t>
      </w:r>
      <w:r>
        <w:t xml:space="preserve">get a listing of appraisal records that have not been inspected or entered.   If an </w:t>
      </w:r>
      <w:r w:rsidR="00B37C76">
        <w:t>appraisal record</w:t>
      </w:r>
      <w:r>
        <w:t xml:space="preserve"> has multiple of the type (inspected or entered) it will not be included in the listing/index.</w:t>
      </w:r>
    </w:p>
    <w:p w14:paraId="22790538" w14:textId="01B8DFCD" w:rsidR="003C0EDE" w:rsidRDefault="003C0EDE" w:rsidP="003C0EDE">
      <w:r w:rsidRPr="003C0EDE">
        <w:rPr>
          <w:noProof/>
        </w:rPr>
        <w:lastRenderedPageBreak/>
        <w:drawing>
          <wp:inline distT="0" distB="0" distL="0" distR="0" wp14:anchorId="2C6E7E76" wp14:editId="56321037">
            <wp:extent cx="1428750" cy="1309101"/>
            <wp:effectExtent l="0" t="0" r="0" b="0"/>
            <wp:docPr id="3285403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540326" name="Picture 1" descr="A screenshot of a computer&#10;&#10;Description automatically generated"/>
                    <pic:cNvPicPr/>
                  </pic:nvPicPr>
                  <pic:blipFill>
                    <a:blip r:embed="rId19"/>
                    <a:stretch>
                      <a:fillRect/>
                    </a:stretch>
                  </pic:blipFill>
                  <pic:spPr>
                    <a:xfrm>
                      <a:off x="0" y="0"/>
                      <a:ext cx="1432879" cy="1312884"/>
                    </a:xfrm>
                    <a:prstGeom prst="rect">
                      <a:avLst/>
                    </a:prstGeom>
                  </pic:spPr>
                </pic:pic>
              </a:graphicData>
            </a:graphic>
          </wp:inline>
        </w:drawing>
      </w:r>
    </w:p>
    <w:p w14:paraId="7C2F485A" w14:textId="77777777" w:rsidR="003C0EDE" w:rsidRDefault="003C0EDE" w:rsidP="003C0EDE">
      <w:r w:rsidRPr="00AA0B7F">
        <w:rPr>
          <w:noProof/>
        </w:rPr>
        <w:drawing>
          <wp:inline distT="0" distB="0" distL="0" distR="0" wp14:anchorId="70504B25" wp14:editId="535FB25E">
            <wp:extent cx="2844800" cy="617530"/>
            <wp:effectExtent l="0" t="0" r="0" b="0"/>
            <wp:docPr id="12351826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48224" name="Picture 1" descr="A screenshot of a computer&#10;&#10;Description automatically generated"/>
                    <pic:cNvPicPr/>
                  </pic:nvPicPr>
                  <pic:blipFill>
                    <a:blip r:embed="rId20"/>
                    <a:stretch>
                      <a:fillRect/>
                    </a:stretch>
                  </pic:blipFill>
                  <pic:spPr>
                    <a:xfrm>
                      <a:off x="0" y="0"/>
                      <a:ext cx="2851460" cy="618976"/>
                    </a:xfrm>
                    <a:prstGeom prst="rect">
                      <a:avLst/>
                    </a:prstGeom>
                  </pic:spPr>
                </pic:pic>
              </a:graphicData>
            </a:graphic>
          </wp:inline>
        </w:drawing>
      </w:r>
    </w:p>
    <w:p w14:paraId="3CF78F65" w14:textId="33E7F197" w:rsidR="003C0EDE" w:rsidRDefault="003C0EDE" w:rsidP="003C0EDE">
      <w:r>
        <w:t>You will be ask</w:t>
      </w:r>
      <w:r w:rsidR="00B37C76">
        <w:t>ed</w:t>
      </w:r>
      <w:r>
        <w:t xml:space="preserve"> for the VI area to print for.</w:t>
      </w:r>
    </w:p>
    <w:p w14:paraId="0044E259" w14:textId="77777777" w:rsidR="003C0EDE" w:rsidRDefault="003C0EDE" w:rsidP="003C0EDE">
      <w:r w:rsidRPr="00026FF0">
        <w:rPr>
          <w:noProof/>
        </w:rPr>
        <w:drawing>
          <wp:inline distT="0" distB="0" distL="0" distR="0" wp14:anchorId="194A9798" wp14:editId="5DA654B8">
            <wp:extent cx="1276461" cy="1390771"/>
            <wp:effectExtent l="0" t="0" r="0" b="0"/>
            <wp:docPr id="189225130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99793" name="Picture 1" descr="A screenshot of a computer&#10;&#10;Description automatically generated"/>
                    <pic:cNvPicPr/>
                  </pic:nvPicPr>
                  <pic:blipFill>
                    <a:blip r:embed="rId21"/>
                    <a:stretch>
                      <a:fillRect/>
                    </a:stretch>
                  </pic:blipFill>
                  <pic:spPr>
                    <a:xfrm>
                      <a:off x="0" y="0"/>
                      <a:ext cx="1276461" cy="1390771"/>
                    </a:xfrm>
                    <a:prstGeom prst="rect">
                      <a:avLst/>
                    </a:prstGeom>
                  </pic:spPr>
                </pic:pic>
              </a:graphicData>
            </a:graphic>
          </wp:inline>
        </w:drawing>
      </w:r>
    </w:p>
    <w:p w14:paraId="6DAC1CD6" w14:textId="77777777" w:rsidR="003C0EDE" w:rsidRDefault="003C0EDE" w:rsidP="003C0EDE"/>
    <w:p w14:paraId="7EDB39E5" w14:textId="77777777" w:rsidR="003C0EDE" w:rsidRDefault="003C0EDE" w:rsidP="003C0EDE">
      <w:r w:rsidRPr="000B20F0">
        <w:rPr>
          <w:noProof/>
        </w:rPr>
        <w:drawing>
          <wp:inline distT="0" distB="0" distL="0" distR="0" wp14:anchorId="510D0104" wp14:editId="7AECDF0D">
            <wp:extent cx="3476625" cy="497722"/>
            <wp:effectExtent l="0" t="0" r="0" b="0"/>
            <wp:docPr id="1189648618" name="Picture 1" descr="A close-up of a re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41379" name="Picture 1" descr="A close-up of a record&#10;&#10;Description automatically generated"/>
                    <pic:cNvPicPr/>
                  </pic:nvPicPr>
                  <pic:blipFill>
                    <a:blip r:embed="rId13"/>
                    <a:stretch>
                      <a:fillRect/>
                    </a:stretch>
                  </pic:blipFill>
                  <pic:spPr>
                    <a:xfrm>
                      <a:off x="0" y="0"/>
                      <a:ext cx="3508699" cy="502314"/>
                    </a:xfrm>
                    <a:prstGeom prst="rect">
                      <a:avLst/>
                    </a:prstGeom>
                  </pic:spPr>
                </pic:pic>
              </a:graphicData>
            </a:graphic>
          </wp:inline>
        </w:drawing>
      </w:r>
    </w:p>
    <w:p w14:paraId="3B491408" w14:textId="47DAD1F4" w:rsidR="003C0EDE" w:rsidRDefault="003C0EDE" w:rsidP="003C0EDE">
      <w:pPr>
        <w:pStyle w:val="ListParagraph"/>
        <w:numPr>
          <w:ilvl w:val="0"/>
          <w:numId w:val="8"/>
        </w:numPr>
      </w:pPr>
      <w:r>
        <w:t xml:space="preserve">You will be asked to open the file if there are records. </w:t>
      </w:r>
      <w:proofErr w:type="gramStart"/>
      <w:r>
        <w:t>If</w:t>
      </w:r>
      <w:proofErr w:type="gramEnd"/>
      <w:r>
        <w:t xml:space="preserve"> no </w:t>
      </w:r>
      <w:r w:rsidR="00B37C76">
        <w:t>records,</w:t>
      </w:r>
      <w:r>
        <w:t xml:space="preserve"> you will be informed of this.  The file will be in an index of the records that are in the file.</w:t>
      </w:r>
    </w:p>
    <w:p w14:paraId="7D924AE6" w14:textId="77777777" w:rsidR="003C0EDE" w:rsidRDefault="003C0EDE" w:rsidP="003C0EDE">
      <w:r w:rsidRPr="000B20F0">
        <w:rPr>
          <w:noProof/>
        </w:rPr>
        <w:drawing>
          <wp:inline distT="0" distB="0" distL="0" distR="0" wp14:anchorId="6C35E570" wp14:editId="6751764A">
            <wp:extent cx="1968500" cy="715263"/>
            <wp:effectExtent l="0" t="0" r="0" b="0"/>
            <wp:docPr id="12909608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86417" name="Picture 1" descr="A screenshot of a computer&#10;&#10;Description automatically generated"/>
                    <pic:cNvPicPr/>
                  </pic:nvPicPr>
                  <pic:blipFill>
                    <a:blip r:embed="rId14"/>
                    <a:stretch>
                      <a:fillRect/>
                    </a:stretch>
                  </pic:blipFill>
                  <pic:spPr>
                    <a:xfrm>
                      <a:off x="0" y="0"/>
                      <a:ext cx="1981181" cy="719871"/>
                    </a:xfrm>
                    <a:prstGeom prst="rect">
                      <a:avLst/>
                    </a:prstGeom>
                  </pic:spPr>
                </pic:pic>
              </a:graphicData>
            </a:graphic>
          </wp:inline>
        </w:drawing>
      </w:r>
    </w:p>
    <w:p w14:paraId="16FA0095" w14:textId="77777777" w:rsidR="003C0EDE" w:rsidRDefault="003C0EDE" w:rsidP="003C0EDE"/>
    <w:p w14:paraId="6C1721A9" w14:textId="61BE1504" w:rsidR="002F0AC9" w:rsidRDefault="002F0AC9" w:rsidP="002F0AC9">
      <w:pPr>
        <w:pStyle w:val="Heading2"/>
      </w:pPr>
      <w:bookmarkStart w:id="11" w:name="_Toc158704028"/>
      <w:r>
        <w:t>Commercial Appraisal</w:t>
      </w:r>
      <w:bookmarkEnd w:id="11"/>
    </w:p>
    <w:p w14:paraId="7A5D8CEA" w14:textId="3C3E76DA" w:rsidR="002F0AC9" w:rsidRDefault="002F0AC9" w:rsidP="002F0AC9">
      <w:pPr>
        <w:pStyle w:val="ListParagraph"/>
        <w:numPr>
          <w:ilvl w:val="0"/>
          <w:numId w:val="5"/>
        </w:numPr>
      </w:pPr>
      <w:r>
        <w:t>Jan 1</w:t>
      </w:r>
      <w:r w:rsidRPr="002F0AC9">
        <w:rPr>
          <w:vertAlign w:val="superscript"/>
        </w:rPr>
        <w:t>st</w:t>
      </w:r>
      <w:r>
        <w:t xml:space="preserve"> - The filing date is included in the sale history.</w:t>
      </w:r>
    </w:p>
    <w:p w14:paraId="3D3D58C1" w14:textId="7444B020" w:rsidR="002F0AC9" w:rsidRDefault="002F0AC9" w:rsidP="002F0AC9">
      <w:r w:rsidRPr="002F0AC9">
        <w:rPr>
          <w:noProof/>
        </w:rPr>
        <w:drawing>
          <wp:inline distT="0" distB="0" distL="0" distR="0" wp14:anchorId="0A25A14E" wp14:editId="0EF311D1">
            <wp:extent cx="4857750" cy="1032791"/>
            <wp:effectExtent l="0" t="0" r="0" b="0"/>
            <wp:docPr id="19798085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08569" name="Picture 1" descr="A screenshot of a computer&#10;&#10;Description automatically generated"/>
                    <pic:cNvPicPr/>
                  </pic:nvPicPr>
                  <pic:blipFill>
                    <a:blip r:embed="rId22"/>
                    <a:stretch>
                      <a:fillRect/>
                    </a:stretch>
                  </pic:blipFill>
                  <pic:spPr>
                    <a:xfrm>
                      <a:off x="0" y="0"/>
                      <a:ext cx="4876165" cy="1036706"/>
                    </a:xfrm>
                    <a:prstGeom prst="rect">
                      <a:avLst/>
                    </a:prstGeom>
                  </pic:spPr>
                </pic:pic>
              </a:graphicData>
            </a:graphic>
          </wp:inline>
        </w:drawing>
      </w:r>
    </w:p>
    <w:p w14:paraId="63872E1D" w14:textId="77777777" w:rsidR="002F0AC9" w:rsidRDefault="002F0AC9" w:rsidP="002F0AC9">
      <w:pPr>
        <w:pStyle w:val="ListParagraph"/>
        <w:numPr>
          <w:ilvl w:val="0"/>
          <w:numId w:val="5"/>
        </w:numPr>
      </w:pPr>
      <w:r>
        <w:t>Jan 8</w:t>
      </w:r>
      <w:r w:rsidRPr="002F0AC9">
        <w:rPr>
          <w:vertAlign w:val="superscript"/>
        </w:rPr>
        <w:t>th</w:t>
      </w:r>
      <w:r>
        <w:rPr>
          <w:vertAlign w:val="superscript"/>
        </w:rPr>
        <w:t xml:space="preserve"> </w:t>
      </w:r>
      <w:r>
        <w:t>– Must inactive appraisal record before deleting.</w:t>
      </w:r>
    </w:p>
    <w:p w14:paraId="41FF1B20" w14:textId="39C85CB5" w:rsidR="002F0AC9" w:rsidRDefault="002F0AC9" w:rsidP="002F0AC9">
      <w:r w:rsidRPr="002F0AC9">
        <w:rPr>
          <w:noProof/>
        </w:rPr>
        <w:drawing>
          <wp:inline distT="0" distB="0" distL="0" distR="0" wp14:anchorId="569967B1" wp14:editId="76AEB00F">
            <wp:extent cx="3127375" cy="658887"/>
            <wp:effectExtent l="0" t="0" r="0" b="0"/>
            <wp:docPr id="1322531870"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31870" name="Picture 1" descr="A screen shot of a computer&#10;&#10;Description automatically generated"/>
                    <pic:cNvPicPr/>
                  </pic:nvPicPr>
                  <pic:blipFill>
                    <a:blip r:embed="rId17"/>
                    <a:stretch>
                      <a:fillRect/>
                    </a:stretch>
                  </pic:blipFill>
                  <pic:spPr>
                    <a:xfrm>
                      <a:off x="0" y="0"/>
                      <a:ext cx="3162776" cy="666345"/>
                    </a:xfrm>
                    <a:prstGeom prst="rect">
                      <a:avLst/>
                    </a:prstGeom>
                  </pic:spPr>
                </pic:pic>
              </a:graphicData>
            </a:graphic>
          </wp:inline>
        </w:drawing>
      </w:r>
    </w:p>
    <w:p w14:paraId="0F21E4F4" w14:textId="77777777" w:rsidR="002A6124" w:rsidRDefault="002A6124" w:rsidP="002A6124">
      <w:pPr>
        <w:pStyle w:val="ListParagraph"/>
        <w:numPr>
          <w:ilvl w:val="0"/>
          <w:numId w:val="5"/>
        </w:numPr>
      </w:pPr>
      <w:r>
        <w:t>Jan 8</w:t>
      </w:r>
      <w:r w:rsidRPr="002A6124">
        <w:rPr>
          <w:vertAlign w:val="superscript"/>
        </w:rPr>
        <w:t>th</w:t>
      </w:r>
      <w:r>
        <w:t xml:space="preserve"> – The residential (ResidentialTrend), commercial (CommercialTrend), mobile home (MobileHomeTrend), and site improvement (SiteImprTrend) trend rates are on the view where </w:t>
      </w:r>
      <w:r>
        <w:lastRenderedPageBreak/>
        <w:t xml:space="preserve">they can be exported out and in indexes/queries. This is based on the neighborhood the account is in. </w:t>
      </w:r>
    </w:p>
    <w:p w14:paraId="2D1AA9FA" w14:textId="22592EBF" w:rsidR="002A6124" w:rsidRDefault="002A6124" w:rsidP="002A6124">
      <w:r w:rsidRPr="002A6124">
        <w:rPr>
          <w:noProof/>
        </w:rPr>
        <w:drawing>
          <wp:inline distT="0" distB="0" distL="0" distR="0" wp14:anchorId="52632183" wp14:editId="40098D69">
            <wp:extent cx="3248025" cy="1277001"/>
            <wp:effectExtent l="0" t="0" r="0" b="0"/>
            <wp:docPr id="12395661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50627" name="Picture 1" descr="A screenshot of a computer&#10;&#10;Description automatically generated"/>
                    <pic:cNvPicPr/>
                  </pic:nvPicPr>
                  <pic:blipFill>
                    <a:blip r:embed="rId18"/>
                    <a:stretch>
                      <a:fillRect/>
                    </a:stretch>
                  </pic:blipFill>
                  <pic:spPr>
                    <a:xfrm>
                      <a:off x="0" y="0"/>
                      <a:ext cx="3255129" cy="1279794"/>
                    </a:xfrm>
                    <a:prstGeom prst="rect">
                      <a:avLst/>
                    </a:prstGeom>
                  </pic:spPr>
                </pic:pic>
              </a:graphicData>
            </a:graphic>
          </wp:inline>
        </w:drawing>
      </w:r>
    </w:p>
    <w:p w14:paraId="655C62C9" w14:textId="6AE2C63D" w:rsidR="00301C01" w:rsidRDefault="00301C01" w:rsidP="00301C01">
      <w:pPr>
        <w:pStyle w:val="ListParagraph"/>
        <w:numPr>
          <w:ilvl w:val="0"/>
          <w:numId w:val="5"/>
        </w:numPr>
      </w:pPr>
      <w:r>
        <w:t>Jan 15</w:t>
      </w:r>
      <w:r w:rsidRPr="00301C01">
        <w:rPr>
          <w:vertAlign w:val="superscript"/>
        </w:rPr>
        <w:t>th</w:t>
      </w:r>
      <w:r>
        <w:t xml:space="preserve"> – When in edit if you clicked on the site plan table and there were no records you would receive and error. This has been correct.</w:t>
      </w:r>
    </w:p>
    <w:p w14:paraId="0E2F1144" w14:textId="07A1E3B6" w:rsidR="00301C01" w:rsidRDefault="00301C01" w:rsidP="00301C01">
      <w:pPr>
        <w:pStyle w:val="ListParagraph"/>
        <w:numPr>
          <w:ilvl w:val="0"/>
          <w:numId w:val="5"/>
        </w:numPr>
      </w:pPr>
      <w:r>
        <w:t>Jan 22</w:t>
      </w:r>
      <w:r w:rsidRPr="00301C01">
        <w:rPr>
          <w:vertAlign w:val="superscript"/>
        </w:rPr>
        <w:t>nd</w:t>
      </w:r>
      <w:r>
        <w:t xml:space="preserve"> – The modifier for safety deposit boxes has been corrected. Prior no value was calculated.</w:t>
      </w:r>
    </w:p>
    <w:p w14:paraId="16601521" w14:textId="3A50FFAE" w:rsidR="00C51461" w:rsidRDefault="00C51461" w:rsidP="00C51461">
      <w:pPr>
        <w:pStyle w:val="ListParagraph"/>
        <w:numPr>
          <w:ilvl w:val="0"/>
          <w:numId w:val="5"/>
        </w:numPr>
      </w:pPr>
      <w:r>
        <w:t>Jan 15</w:t>
      </w:r>
      <w:r w:rsidRPr="000A42D8">
        <w:rPr>
          <w:vertAlign w:val="superscript"/>
        </w:rPr>
        <w:t>th</w:t>
      </w:r>
      <w:r>
        <w:t xml:space="preserve"> There are some new inspection fields to query and export. These will be based on </w:t>
      </w:r>
      <w:r w:rsidR="00FA7226">
        <w:t xml:space="preserve">the </w:t>
      </w:r>
      <w:r>
        <w:t xml:space="preserve">working year </w:t>
      </w:r>
      <w:r w:rsidR="00B37C76">
        <w:t>on</w:t>
      </w:r>
      <w:r>
        <w:t xml:space="preserve"> the county information</w:t>
      </w:r>
      <w:r w:rsidR="00FA7226">
        <w:t xml:space="preserve"> table</w:t>
      </w:r>
      <w:r>
        <w:t xml:space="preserve">. Inspection records will be from 1-1-2023 (year before working year) to 2-1-2024 and entered will be 1-1-2023 to 3-1-2024.  </w:t>
      </w:r>
    </w:p>
    <w:p w14:paraId="7F174FFA" w14:textId="77777777" w:rsidR="00C51461" w:rsidRDefault="00C51461" w:rsidP="00C51461">
      <w:pPr>
        <w:pStyle w:val="ListParagraph"/>
        <w:numPr>
          <w:ilvl w:val="1"/>
          <w:numId w:val="5"/>
        </w:numPr>
      </w:pPr>
      <w:r>
        <w:t>InspectTot – The total number of inspections on an appraisal record.</w:t>
      </w:r>
    </w:p>
    <w:p w14:paraId="3C64247A" w14:textId="77777777" w:rsidR="00C51461" w:rsidRDefault="00C51461" w:rsidP="00C51461">
      <w:pPr>
        <w:pStyle w:val="ListParagraph"/>
        <w:numPr>
          <w:ilvl w:val="1"/>
          <w:numId w:val="5"/>
        </w:numPr>
      </w:pPr>
      <w:r>
        <w:t>Inspection – Will be 1 if there has been an inspection done on the appraisal record.</w:t>
      </w:r>
    </w:p>
    <w:p w14:paraId="68D8437F" w14:textId="77777777" w:rsidR="00C51461" w:rsidRDefault="00C51461" w:rsidP="00C51461">
      <w:pPr>
        <w:pStyle w:val="ListParagraph"/>
        <w:numPr>
          <w:ilvl w:val="1"/>
          <w:numId w:val="5"/>
        </w:numPr>
      </w:pPr>
      <w:r>
        <w:t>EnteredTot – The total number of entered records on an appraisal record.</w:t>
      </w:r>
    </w:p>
    <w:p w14:paraId="4BA23D8C" w14:textId="77777777" w:rsidR="00C51461" w:rsidRDefault="00C51461" w:rsidP="00C51461">
      <w:pPr>
        <w:pStyle w:val="ListParagraph"/>
        <w:numPr>
          <w:ilvl w:val="1"/>
          <w:numId w:val="5"/>
        </w:numPr>
      </w:pPr>
      <w:r>
        <w:t>Entrance – Will be 1 if there has been an entry done on the appraisal record.</w:t>
      </w:r>
    </w:p>
    <w:p w14:paraId="7AC31364" w14:textId="163C1466" w:rsidR="003C0EDE" w:rsidRDefault="003C0EDE" w:rsidP="003C0EDE">
      <w:pPr>
        <w:pStyle w:val="ListParagraph"/>
        <w:numPr>
          <w:ilvl w:val="0"/>
          <w:numId w:val="5"/>
        </w:numPr>
      </w:pPr>
      <w:r>
        <w:t xml:space="preserve">There is an option </w:t>
      </w:r>
      <w:r w:rsidR="00FA7226">
        <w:t xml:space="preserve">to </w:t>
      </w:r>
      <w:r>
        <w:t xml:space="preserve">get a listing of appraisal records that have not been inspected or entered.   If an </w:t>
      </w:r>
      <w:r w:rsidR="00B37C76">
        <w:t>appraisal record</w:t>
      </w:r>
      <w:r>
        <w:t xml:space="preserve"> has multiple of the type (inspected or entered) it will not be included in the listing/index.</w:t>
      </w:r>
    </w:p>
    <w:p w14:paraId="2397B4BA" w14:textId="434717F2" w:rsidR="003C0EDE" w:rsidRDefault="003C0EDE" w:rsidP="003C0EDE">
      <w:r w:rsidRPr="003C0EDE">
        <w:rPr>
          <w:noProof/>
        </w:rPr>
        <w:drawing>
          <wp:inline distT="0" distB="0" distL="0" distR="0" wp14:anchorId="196E778F" wp14:editId="7429CBDF">
            <wp:extent cx="1692275" cy="1515597"/>
            <wp:effectExtent l="0" t="0" r="0" b="0"/>
            <wp:docPr id="1061539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53931" name="Picture 1" descr="A screenshot of a computer&#10;&#10;Description automatically generated"/>
                    <pic:cNvPicPr/>
                  </pic:nvPicPr>
                  <pic:blipFill>
                    <a:blip r:embed="rId23"/>
                    <a:stretch>
                      <a:fillRect/>
                    </a:stretch>
                  </pic:blipFill>
                  <pic:spPr>
                    <a:xfrm>
                      <a:off x="0" y="0"/>
                      <a:ext cx="1694623" cy="1517700"/>
                    </a:xfrm>
                    <a:prstGeom prst="rect">
                      <a:avLst/>
                    </a:prstGeom>
                  </pic:spPr>
                </pic:pic>
              </a:graphicData>
            </a:graphic>
          </wp:inline>
        </w:drawing>
      </w:r>
    </w:p>
    <w:p w14:paraId="2EB7033E" w14:textId="77777777" w:rsidR="003C0EDE" w:rsidRDefault="003C0EDE" w:rsidP="003C0EDE">
      <w:r w:rsidRPr="00AA0B7F">
        <w:rPr>
          <w:noProof/>
        </w:rPr>
        <w:drawing>
          <wp:inline distT="0" distB="0" distL="0" distR="0" wp14:anchorId="60F00EE6" wp14:editId="74788776">
            <wp:extent cx="2844800" cy="617530"/>
            <wp:effectExtent l="0" t="0" r="0" b="0"/>
            <wp:docPr id="54019635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48224" name="Picture 1" descr="A screenshot of a computer&#10;&#10;Description automatically generated"/>
                    <pic:cNvPicPr/>
                  </pic:nvPicPr>
                  <pic:blipFill>
                    <a:blip r:embed="rId20"/>
                    <a:stretch>
                      <a:fillRect/>
                    </a:stretch>
                  </pic:blipFill>
                  <pic:spPr>
                    <a:xfrm>
                      <a:off x="0" y="0"/>
                      <a:ext cx="2851460" cy="618976"/>
                    </a:xfrm>
                    <a:prstGeom prst="rect">
                      <a:avLst/>
                    </a:prstGeom>
                  </pic:spPr>
                </pic:pic>
              </a:graphicData>
            </a:graphic>
          </wp:inline>
        </w:drawing>
      </w:r>
    </w:p>
    <w:p w14:paraId="3E043BBD" w14:textId="579233DA" w:rsidR="003C0EDE" w:rsidRDefault="003C0EDE" w:rsidP="003C0EDE">
      <w:r>
        <w:t>You will be ask</w:t>
      </w:r>
      <w:r w:rsidR="00B37C76">
        <w:t>ed</w:t>
      </w:r>
      <w:r>
        <w:t xml:space="preserve"> for the VI area to print for.</w:t>
      </w:r>
    </w:p>
    <w:p w14:paraId="43748FCF" w14:textId="77777777" w:rsidR="003C0EDE" w:rsidRDefault="003C0EDE" w:rsidP="003C0EDE">
      <w:r w:rsidRPr="00026FF0">
        <w:rPr>
          <w:noProof/>
        </w:rPr>
        <w:drawing>
          <wp:inline distT="0" distB="0" distL="0" distR="0" wp14:anchorId="4EF1A803" wp14:editId="27C75588">
            <wp:extent cx="1276461" cy="1390771"/>
            <wp:effectExtent l="0" t="0" r="0" b="0"/>
            <wp:docPr id="15092851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99793" name="Picture 1" descr="A screenshot of a computer&#10;&#10;Description automatically generated"/>
                    <pic:cNvPicPr/>
                  </pic:nvPicPr>
                  <pic:blipFill>
                    <a:blip r:embed="rId21"/>
                    <a:stretch>
                      <a:fillRect/>
                    </a:stretch>
                  </pic:blipFill>
                  <pic:spPr>
                    <a:xfrm>
                      <a:off x="0" y="0"/>
                      <a:ext cx="1276461" cy="1390771"/>
                    </a:xfrm>
                    <a:prstGeom prst="rect">
                      <a:avLst/>
                    </a:prstGeom>
                  </pic:spPr>
                </pic:pic>
              </a:graphicData>
            </a:graphic>
          </wp:inline>
        </w:drawing>
      </w:r>
    </w:p>
    <w:p w14:paraId="69BDE358" w14:textId="77777777" w:rsidR="003C0EDE" w:rsidRDefault="003C0EDE" w:rsidP="003C0EDE"/>
    <w:p w14:paraId="34C79D6E" w14:textId="77777777" w:rsidR="003C0EDE" w:rsidRDefault="003C0EDE" w:rsidP="003C0EDE">
      <w:r w:rsidRPr="000B20F0">
        <w:rPr>
          <w:noProof/>
        </w:rPr>
        <w:lastRenderedPageBreak/>
        <w:drawing>
          <wp:inline distT="0" distB="0" distL="0" distR="0" wp14:anchorId="2528FF1A" wp14:editId="30CF40DE">
            <wp:extent cx="3476625" cy="497722"/>
            <wp:effectExtent l="0" t="0" r="0" b="0"/>
            <wp:docPr id="1084447682" name="Picture 1" descr="A close-up of a re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41379" name="Picture 1" descr="A close-up of a record&#10;&#10;Description automatically generated"/>
                    <pic:cNvPicPr/>
                  </pic:nvPicPr>
                  <pic:blipFill>
                    <a:blip r:embed="rId13"/>
                    <a:stretch>
                      <a:fillRect/>
                    </a:stretch>
                  </pic:blipFill>
                  <pic:spPr>
                    <a:xfrm>
                      <a:off x="0" y="0"/>
                      <a:ext cx="3508699" cy="502314"/>
                    </a:xfrm>
                    <a:prstGeom prst="rect">
                      <a:avLst/>
                    </a:prstGeom>
                  </pic:spPr>
                </pic:pic>
              </a:graphicData>
            </a:graphic>
          </wp:inline>
        </w:drawing>
      </w:r>
    </w:p>
    <w:p w14:paraId="68EF6577" w14:textId="3E51A984" w:rsidR="003C0EDE" w:rsidRDefault="003C0EDE" w:rsidP="003C0EDE">
      <w:pPr>
        <w:pStyle w:val="ListParagraph"/>
        <w:numPr>
          <w:ilvl w:val="0"/>
          <w:numId w:val="8"/>
        </w:numPr>
      </w:pPr>
      <w:r>
        <w:t xml:space="preserve">You will be asked to open the file if there are records. </w:t>
      </w:r>
      <w:proofErr w:type="gramStart"/>
      <w:r>
        <w:t>If</w:t>
      </w:r>
      <w:proofErr w:type="gramEnd"/>
      <w:r>
        <w:t xml:space="preserve"> no </w:t>
      </w:r>
      <w:r w:rsidR="00B37C76">
        <w:t>records,</w:t>
      </w:r>
      <w:r>
        <w:t xml:space="preserve"> you will be informed of this.  The file will be in an index of the records that are in the file.</w:t>
      </w:r>
    </w:p>
    <w:p w14:paraId="431484A2" w14:textId="77777777" w:rsidR="003C0EDE" w:rsidRDefault="003C0EDE" w:rsidP="003C0EDE">
      <w:r w:rsidRPr="000B20F0">
        <w:rPr>
          <w:noProof/>
        </w:rPr>
        <w:drawing>
          <wp:inline distT="0" distB="0" distL="0" distR="0" wp14:anchorId="19F855E0" wp14:editId="670321F4">
            <wp:extent cx="1968500" cy="715263"/>
            <wp:effectExtent l="0" t="0" r="0" b="0"/>
            <wp:docPr id="19559426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86417" name="Picture 1" descr="A screenshot of a computer&#10;&#10;Description automatically generated"/>
                    <pic:cNvPicPr/>
                  </pic:nvPicPr>
                  <pic:blipFill>
                    <a:blip r:embed="rId14"/>
                    <a:stretch>
                      <a:fillRect/>
                    </a:stretch>
                  </pic:blipFill>
                  <pic:spPr>
                    <a:xfrm>
                      <a:off x="0" y="0"/>
                      <a:ext cx="1981181" cy="719871"/>
                    </a:xfrm>
                    <a:prstGeom prst="rect">
                      <a:avLst/>
                    </a:prstGeom>
                  </pic:spPr>
                </pic:pic>
              </a:graphicData>
            </a:graphic>
          </wp:inline>
        </w:drawing>
      </w:r>
    </w:p>
    <w:p w14:paraId="132E68A6" w14:textId="77777777" w:rsidR="002A6124" w:rsidRPr="002F0AC9" w:rsidRDefault="002A6124" w:rsidP="002A6124"/>
    <w:p w14:paraId="20EB8B7F" w14:textId="7B9AF4C2" w:rsidR="005D68D0" w:rsidRDefault="005D68D0" w:rsidP="00BA3AD1">
      <w:pPr>
        <w:pStyle w:val="Heading2"/>
      </w:pPr>
      <w:bookmarkStart w:id="12" w:name="_Toc158704029"/>
      <w:r>
        <w:t>Inspections</w:t>
      </w:r>
      <w:bookmarkEnd w:id="12"/>
    </w:p>
    <w:p w14:paraId="15C945A3" w14:textId="6B2C4DF4" w:rsidR="00284D61" w:rsidRDefault="00284D61" w:rsidP="00872CAC">
      <w:pPr>
        <w:pStyle w:val="ListParagraph"/>
        <w:numPr>
          <w:ilvl w:val="0"/>
          <w:numId w:val="9"/>
        </w:numPr>
      </w:pPr>
      <w:r>
        <w:t>Please keep in mind that the working year in the county information table is used to determine the inspected and entered records found. The working year for counties now is 2024 and the inspections included are from 1-1-2023 (year before working year) to 2-1-2024 and the entered records are 1-1-2023 to 3-1-2024.</w:t>
      </w:r>
    </w:p>
    <w:p w14:paraId="36BDE4D3" w14:textId="2F54075F" w:rsidR="005D68D0" w:rsidRDefault="00872CAC" w:rsidP="00872CAC">
      <w:pPr>
        <w:pStyle w:val="ListParagraph"/>
        <w:numPr>
          <w:ilvl w:val="0"/>
          <w:numId w:val="9"/>
        </w:numPr>
      </w:pPr>
      <w:r>
        <w:t xml:space="preserve">There is a query </w:t>
      </w:r>
      <w:r w:rsidR="000A42D8">
        <w:t>package to</w:t>
      </w:r>
      <w:r>
        <w:t xml:space="preserve"> get the accounts</w:t>
      </w:r>
      <w:r w:rsidR="000A42D8">
        <w:t xml:space="preserve"> in a VI Parcel Count report. (</w:t>
      </w:r>
      <w:r w:rsidR="00B37C76">
        <w:t>AsmntInspection) This</w:t>
      </w:r>
      <w:r w:rsidR="008159D8">
        <w:t xml:space="preserve"> would need to be modified to include the appraisal zone (VI Area) which is shown below.</w:t>
      </w:r>
    </w:p>
    <w:p w14:paraId="2C3C23C4" w14:textId="55864020" w:rsidR="00872CAC" w:rsidRDefault="00872CAC" w:rsidP="00872CAC">
      <w:r w:rsidRPr="00872CAC">
        <w:rPr>
          <w:noProof/>
        </w:rPr>
        <w:drawing>
          <wp:inline distT="0" distB="0" distL="0" distR="0" wp14:anchorId="1A56E757" wp14:editId="1DDB2E49">
            <wp:extent cx="2677297" cy="730250"/>
            <wp:effectExtent l="0" t="0" r="0" b="0"/>
            <wp:docPr id="12448352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35247" name="Picture 1" descr="A screenshot of a computer&#10;&#10;Description automatically generated"/>
                    <pic:cNvPicPr/>
                  </pic:nvPicPr>
                  <pic:blipFill>
                    <a:blip r:embed="rId24"/>
                    <a:stretch>
                      <a:fillRect/>
                    </a:stretch>
                  </pic:blipFill>
                  <pic:spPr>
                    <a:xfrm>
                      <a:off x="0" y="0"/>
                      <a:ext cx="2683256" cy="731875"/>
                    </a:xfrm>
                    <a:prstGeom prst="rect">
                      <a:avLst/>
                    </a:prstGeom>
                  </pic:spPr>
                </pic:pic>
              </a:graphicData>
            </a:graphic>
          </wp:inline>
        </w:drawing>
      </w:r>
    </w:p>
    <w:p w14:paraId="2E91A05D" w14:textId="45BE0DF4" w:rsidR="008159D8" w:rsidRDefault="008159D8" w:rsidP="00872CAC"/>
    <w:p w14:paraId="4B3757EA" w14:textId="6072FDF7" w:rsidR="00872CAC" w:rsidRDefault="00872CAC" w:rsidP="00872CAC">
      <w:r w:rsidRPr="00872CAC">
        <w:rPr>
          <w:noProof/>
        </w:rPr>
        <w:drawing>
          <wp:inline distT="0" distB="0" distL="0" distR="0" wp14:anchorId="3685DED9" wp14:editId="28CE4EC2">
            <wp:extent cx="1758950" cy="393573"/>
            <wp:effectExtent l="0" t="0" r="0" b="0"/>
            <wp:docPr id="2018618703"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18703" name="Picture 1" descr="A close-up of a computer screen&#10;&#10;Description automatically generated"/>
                    <pic:cNvPicPr/>
                  </pic:nvPicPr>
                  <pic:blipFill>
                    <a:blip r:embed="rId25"/>
                    <a:stretch>
                      <a:fillRect/>
                    </a:stretch>
                  </pic:blipFill>
                  <pic:spPr>
                    <a:xfrm>
                      <a:off x="0" y="0"/>
                      <a:ext cx="1782869" cy="398925"/>
                    </a:xfrm>
                    <a:prstGeom prst="rect">
                      <a:avLst/>
                    </a:prstGeom>
                  </pic:spPr>
                </pic:pic>
              </a:graphicData>
            </a:graphic>
          </wp:inline>
        </w:drawing>
      </w:r>
    </w:p>
    <w:p w14:paraId="133D6343" w14:textId="548D0E56" w:rsidR="000A42D8" w:rsidRDefault="000A42D8" w:rsidP="000A42D8">
      <w:pPr>
        <w:pStyle w:val="ListParagraph"/>
        <w:numPr>
          <w:ilvl w:val="1"/>
          <w:numId w:val="9"/>
        </w:numPr>
      </w:pPr>
      <w:r>
        <w:t>VI Parcel Count</w:t>
      </w:r>
      <w:r w:rsidR="008159D8">
        <w:t xml:space="preserve"> Report</w:t>
      </w:r>
    </w:p>
    <w:p w14:paraId="0CC2B260" w14:textId="3A741B05" w:rsidR="00872CAC" w:rsidRDefault="000A42D8" w:rsidP="000A42D8">
      <w:r w:rsidRPr="000A42D8">
        <w:rPr>
          <w:noProof/>
        </w:rPr>
        <w:drawing>
          <wp:inline distT="0" distB="0" distL="0" distR="0" wp14:anchorId="391E155D" wp14:editId="7C263A59">
            <wp:extent cx="2485811" cy="1425575"/>
            <wp:effectExtent l="0" t="0" r="0" b="0"/>
            <wp:docPr id="15070433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43379" name="Picture 1" descr="A screenshot of a computer&#10;&#10;Description automatically generated"/>
                    <pic:cNvPicPr/>
                  </pic:nvPicPr>
                  <pic:blipFill>
                    <a:blip r:embed="rId26"/>
                    <a:stretch>
                      <a:fillRect/>
                    </a:stretch>
                  </pic:blipFill>
                  <pic:spPr>
                    <a:xfrm>
                      <a:off x="0" y="0"/>
                      <a:ext cx="2489774" cy="1427848"/>
                    </a:xfrm>
                    <a:prstGeom prst="rect">
                      <a:avLst/>
                    </a:prstGeom>
                  </pic:spPr>
                </pic:pic>
              </a:graphicData>
            </a:graphic>
          </wp:inline>
        </w:drawing>
      </w:r>
    </w:p>
    <w:p w14:paraId="148DBB37" w14:textId="6D1E45B4" w:rsidR="000A42D8" w:rsidRDefault="000A42D8" w:rsidP="000A42D8">
      <w:r w:rsidRPr="000A42D8">
        <w:rPr>
          <w:noProof/>
        </w:rPr>
        <w:drawing>
          <wp:inline distT="0" distB="0" distL="0" distR="0" wp14:anchorId="3D64FB9C" wp14:editId="1BB92B33">
            <wp:extent cx="5943600" cy="363855"/>
            <wp:effectExtent l="0" t="0" r="0" b="0"/>
            <wp:docPr id="748914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914577" name=""/>
                    <pic:cNvPicPr/>
                  </pic:nvPicPr>
                  <pic:blipFill>
                    <a:blip r:embed="rId27"/>
                    <a:stretch>
                      <a:fillRect/>
                    </a:stretch>
                  </pic:blipFill>
                  <pic:spPr>
                    <a:xfrm>
                      <a:off x="0" y="0"/>
                      <a:ext cx="5943600" cy="363855"/>
                    </a:xfrm>
                    <a:prstGeom prst="rect">
                      <a:avLst/>
                    </a:prstGeom>
                  </pic:spPr>
                </pic:pic>
              </a:graphicData>
            </a:graphic>
          </wp:inline>
        </w:drawing>
      </w:r>
    </w:p>
    <w:p w14:paraId="4019E779" w14:textId="0C01B6BE" w:rsidR="008159D8" w:rsidRDefault="008159D8" w:rsidP="008159D8">
      <w:pPr>
        <w:pStyle w:val="ListParagraph"/>
        <w:numPr>
          <w:ilvl w:val="0"/>
          <w:numId w:val="9"/>
        </w:numPr>
      </w:pPr>
      <w:r>
        <w:t xml:space="preserve">There is a new </w:t>
      </w:r>
      <w:r w:rsidR="00026FF0">
        <w:t>report similar to the annual inspection count named Annual Insp Count Parcel.  The Annual Inspection Count records all inspections and entered records in the appraisal file. If an account has multiple appraisal records that have inspection and entered records or if a single card has been inspected/entered more than once these will lead to the possibility of having an inspected or entered count greater than the number of accounts.</w:t>
      </w:r>
      <w:r w:rsidR="00641E85">
        <w:t xml:space="preserve"> The new report reports where an account has been inspected or entered. If there are multiple appraisal records only one of them has to have the record type as being completed.</w:t>
      </w:r>
    </w:p>
    <w:p w14:paraId="3F650E86" w14:textId="1CFFA60D" w:rsidR="000A42D8" w:rsidRDefault="00026FF0" w:rsidP="000A42D8">
      <w:r w:rsidRPr="00026FF0">
        <w:rPr>
          <w:noProof/>
        </w:rPr>
        <w:lastRenderedPageBreak/>
        <w:drawing>
          <wp:inline distT="0" distB="0" distL="0" distR="0" wp14:anchorId="1691FB52" wp14:editId="13C8EBD7">
            <wp:extent cx="2752725" cy="1976905"/>
            <wp:effectExtent l="0" t="0" r="0" b="0"/>
            <wp:docPr id="7990535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53576" name="Picture 1" descr="A screenshot of a computer&#10;&#10;Description automatically generated"/>
                    <pic:cNvPicPr/>
                  </pic:nvPicPr>
                  <pic:blipFill>
                    <a:blip r:embed="rId28"/>
                    <a:stretch>
                      <a:fillRect/>
                    </a:stretch>
                  </pic:blipFill>
                  <pic:spPr>
                    <a:xfrm>
                      <a:off x="0" y="0"/>
                      <a:ext cx="2761978" cy="1983551"/>
                    </a:xfrm>
                    <a:prstGeom prst="rect">
                      <a:avLst/>
                    </a:prstGeom>
                  </pic:spPr>
                </pic:pic>
              </a:graphicData>
            </a:graphic>
          </wp:inline>
        </w:drawing>
      </w:r>
    </w:p>
    <w:p w14:paraId="33FA1E70" w14:textId="64B0077C" w:rsidR="00026FF0" w:rsidRDefault="00026FF0" w:rsidP="000A42D8">
      <w:r>
        <w:t>You will be ask</w:t>
      </w:r>
      <w:r w:rsidR="00B37C76">
        <w:t>ed</w:t>
      </w:r>
      <w:r>
        <w:t xml:space="preserve"> for the VI area to print for.</w:t>
      </w:r>
    </w:p>
    <w:p w14:paraId="7D789810" w14:textId="09425A60" w:rsidR="00026FF0" w:rsidRDefault="00026FF0" w:rsidP="000A42D8">
      <w:r w:rsidRPr="00026FF0">
        <w:rPr>
          <w:noProof/>
        </w:rPr>
        <w:drawing>
          <wp:inline distT="0" distB="0" distL="0" distR="0" wp14:anchorId="5191C2CE" wp14:editId="5FEB3FF0">
            <wp:extent cx="1276461" cy="1390771"/>
            <wp:effectExtent l="0" t="0" r="0" b="0"/>
            <wp:docPr id="18088997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99793" name="Picture 1" descr="A screenshot of a computer&#10;&#10;Description automatically generated"/>
                    <pic:cNvPicPr/>
                  </pic:nvPicPr>
                  <pic:blipFill>
                    <a:blip r:embed="rId21"/>
                    <a:stretch>
                      <a:fillRect/>
                    </a:stretch>
                  </pic:blipFill>
                  <pic:spPr>
                    <a:xfrm>
                      <a:off x="0" y="0"/>
                      <a:ext cx="1276461" cy="1390771"/>
                    </a:xfrm>
                    <a:prstGeom prst="rect">
                      <a:avLst/>
                    </a:prstGeom>
                  </pic:spPr>
                </pic:pic>
              </a:graphicData>
            </a:graphic>
          </wp:inline>
        </w:drawing>
      </w:r>
    </w:p>
    <w:p w14:paraId="1E2F8BC5" w14:textId="7985F749" w:rsidR="00026FF0" w:rsidRDefault="00026FF0" w:rsidP="000A42D8">
      <w:r w:rsidRPr="00026FF0">
        <w:rPr>
          <w:noProof/>
        </w:rPr>
        <w:drawing>
          <wp:inline distT="0" distB="0" distL="0" distR="0" wp14:anchorId="236CA9A0" wp14:editId="1AB42D94">
            <wp:extent cx="2895851" cy="819221"/>
            <wp:effectExtent l="0" t="0" r="0" b="0"/>
            <wp:docPr id="1035921912"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21912" name="Picture 1" descr="A close-up of a computer screen&#10;&#10;Description automatically generated"/>
                    <pic:cNvPicPr/>
                  </pic:nvPicPr>
                  <pic:blipFill>
                    <a:blip r:embed="rId29"/>
                    <a:stretch>
                      <a:fillRect/>
                    </a:stretch>
                  </pic:blipFill>
                  <pic:spPr>
                    <a:xfrm>
                      <a:off x="0" y="0"/>
                      <a:ext cx="2895851" cy="819221"/>
                    </a:xfrm>
                    <a:prstGeom prst="rect">
                      <a:avLst/>
                    </a:prstGeom>
                  </pic:spPr>
                </pic:pic>
              </a:graphicData>
            </a:graphic>
          </wp:inline>
        </w:drawing>
      </w:r>
    </w:p>
    <w:p w14:paraId="64A6FB1F" w14:textId="3A839B9F" w:rsidR="00641E85" w:rsidRDefault="00641E85" w:rsidP="000A42D8">
      <w:r>
        <w:t>In this example 6,897 of the 6,901 records have been inspected and 6,882 of the 6,901 and been entered.</w:t>
      </w:r>
    </w:p>
    <w:p w14:paraId="1DF902B7" w14:textId="77777777" w:rsidR="00641E85" w:rsidRDefault="00641E85" w:rsidP="00641E85">
      <w:r w:rsidRPr="00641E85">
        <w:rPr>
          <w:noProof/>
        </w:rPr>
        <w:drawing>
          <wp:inline distT="0" distB="0" distL="0" distR="0" wp14:anchorId="75E873F6" wp14:editId="6D8B6043">
            <wp:extent cx="5943600" cy="1572260"/>
            <wp:effectExtent l="0" t="0" r="0" b="0"/>
            <wp:docPr id="447150729" name="Picture 1" descr="A white scree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50729" name="Picture 1" descr="A white screen with black text&#10;&#10;Description automatically generated"/>
                    <pic:cNvPicPr/>
                  </pic:nvPicPr>
                  <pic:blipFill>
                    <a:blip r:embed="rId30"/>
                    <a:stretch>
                      <a:fillRect/>
                    </a:stretch>
                  </pic:blipFill>
                  <pic:spPr>
                    <a:xfrm>
                      <a:off x="0" y="0"/>
                      <a:ext cx="5943600" cy="1572260"/>
                    </a:xfrm>
                    <a:prstGeom prst="rect">
                      <a:avLst/>
                    </a:prstGeom>
                  </pic:spPr>
                </pic:pic>
              </a:graphicData>
            </a:graphic>
          </wp:inline>
        </w:drawing>
      </w:r>
    </w:p>
    <w:p w14:paraId="5461260A" w14:textId="43DC2FD8" w:rsidR="000A42D8" w:rsidRDefault="00026FF0" w:rsidP="00641E85">
      <w:pPr>
        <w:pStyle w:val="ListParagraph"/>
        <w:numPr>
          <w:ilvl w:val="0"/>
          <w:numId w:val="9"/>
        </w:numPr>
      </w:pPr>
      <w:r>
        <w:t xml:space="preserve">There is a new listing </w:t>
      </w:r>
      <w:r w:rsidR="00284D61">
        <w:t>option to find accounts that have not been inspected or entered.</w:t>
      </w:r>
    </w:p>
    <w:p w14:paraId="1CEB5827" w14:textId="19F74656" w:rsidR="00284D61" w:rsidRDefault="00284D61" w:rsidP="00284D61">
      <w:r w:rsidRPr="00284D61">
        <w:rPr>
          <w:noProof/>
        </w:rPr>
        <w:lastRenderedPageBreak/>
        <w:drawing>
          <wp:inline distT="0" distB="0" distL="0" distR="0" wp14:anchorId="3E5209BD" wp14:editId="326D371E">
            <wp:extent cx="1924050" cy="2145805"/>
            <wp:effectExtent l="0" t="0" r="0" b="0"/>
            <wp:docPr id="85366475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664757" name="Picture 1" descr="A screenshot of a computer&#10;&#10;Description automatically generated"/>
                    <pic:cNvPicPr/>
                  </pic:nvPicPr>
                  <pic:blipFill>
                    <a:blip r:embed="rId31"/>
                    <a:stretch>
                      <a:fillRect/>
                    </a:stretch>
                  </pic:blipFill>
                  <pic:spPr>
                    <a:xfrm>
                      <a:off x="0" y="0"/>
                      <a:ext cx="1925782" cy="2147737"/>
                    </a:xfrm>
                    <a:prstGeom prst="rect">
                      <a:avLst/>
                    </a:prstGeom>
                  </pic:spPr>
                </pic:pic>
              </a:graphicData>
            </a:graphic>
          </wp:inline>
        </w:drawing>
      </w:r>
    </w:p>
    <w:p w14:paraId="67018204" w14:textId="6C5751A2" w:rsidR="00AA0B7F" w:rsidRDefault="00AA0B7F" w:rsidP="00284D61">
      <w:r w:rsidRPr="00AA0B7F">
        <w:rPr>
          <w:noProof/>
        </w:rPr>
        <w:drawing>
          <wp:inline distT="0" distB="0" distL="0" distR="0" wp14:anchorId="6CE399C0" wp14:editId="40079A32">
            <wp:extent cx="2844800" cy="617530"/>
            <wp:effectExtent l="0" t="0" r="0" b="0"/>
            <wp:docPr id="15663482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348224" name="Picture 1" descr="A screenshot of a computer&#10;&#10;Description automatically generated"/>
                    <pic:cNvPicPr/>
                  </pic:nvPicPr>
                  <pic:blipFill>
                    <a:blip r:embed="rId20"/>
                    <a:stretch>
                      <a:fillRect/>
                    </a:stretch>
                  </pic:blipFill>
                  <pic:spPr>
                    <a:xfrm>
                      <a:off x="0" y="0"/>
                      <a:ext cx="2851460" cy="618976"/>
                    </a:xfrm>
                    <a:prstGeom prst="rect">
                      <a:avLst/>
                    </a:prstGeom>
                  </pic:spPr>
                </pic:pic>
              </a:graphicData>
            </a:graphic>
          </wp:inline>
        </w:drawing>
      </w:r>
    </w:p>
    <w:p w14:paraId="51E1648D" w14:textId="68E64484" w:rsidR="00AA0B7F" w:rsidRDefault="00AA0B7F" w:rsidP="00AA0B7F">
      <w:r>
        <w:t>You will be ask</w:t>
      </w:r>
      <w:r w:rsidR="00B37C76">
        <w:t xml:space="preserve">ed </w:t>
      </w:r>
      <w:r>
        <w:t>for the VI area to print for.</w:t>
      </w:r>
    </w:p>
    <w:p w14:paraId="4EDB52F5" w14:textId="77777777" w:rsidR="00AA0B7F" w:rsidRDefault="00AA0B7F" w:rsidP="00AA0B7F">
      <w:r w:rsidRPr="00026FF0">
        <w:rPr>
          <w:noProof/>
        </w:rPr>
        <w:drawing>
          <wp:inline distT="0" distB="0" distL="0" distR="0" wp14:anchorId="4F0A63C2" wp14:editId="5CA1F2C0">
            <wp:extent cx="1276461" cy="1390771"/>
            <wp:effectExtent l="0" t="0" r="0" b="0"/>
            <wp:docPr id="165769773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99793" name="Picture 1" descr="A screenshot of a computer&#10;&#10;Description automatically generated"/>
                    <pic:cNvPicPr/>
                  </pic:nvPicPr>
                  <pic:blipFill>
                    <a:blip r:embed="rId21"/>
                    <a:stretch>
                      <a:fillRect/>
                    </a:stretch>
                  </pic:blipFill>
                  <pic:spPr>
                    <a:xfrm>
                      <a:off x="0" y="0"/>
                      <a:ext cx="1276461" cy="1390771"/>
                    </a:xfrm>
                    <a:prstGeom prst="rect">
                      <a:avLst/>
                    </a:prstGeom>
                  </pic:spPr>
                </pic:pic>
              </a:graphicData>
            </a:graphic>
          </wp:inline>
        </w:drawing>
      </w:r>
    </w:p>
    <w:p w14:paraId="4790AAD7" w14:textId="7E7E6479" w:rsidR="00AA0B7F" w:rsidRDefault="00AA0B7F" w:rsidP="000A42D8"/>
    <w:p w14:paraId="737F1BC0" w14:textId="2E7131CF" w:rsidR="000A42D8" w:rsidRDefault="000A42D8" w:rsidP="000A42D8">
      <w:r w:rsidRPr="000B20F0">
        <w:rPr>
          <w:noProof/>
        </w:rPr>
        <w:drawing>
          <wp:inline distT="0" distB="0" distL="0" distR="0" wp14:anchorId="658A5CEA" wp14:editId="081B6A68">
            <wp:extent cx="3476625" cy="497722"/>
            <wp:effectExtent l="0" t="0" r="0" b="0"/>
            <wp:docPr id="489820810" name="Picture 1" descr="A close-up of a re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941379" name="Picture 1" descr="A close-up of a record&#10;&#10;Description automatically generated"/>
                    <pic:cNvPicPr/>
                  </pic:nvPicPr>
                  <pic:blipFill>
                    <a:blip r:embed="rId13"/>
                    <a:stretch>
                      <a:fillRect/>
                    </a:stretch>
                  </pic:blipFill>
                  <pic:spPr>
                    <a:xfrm>
                      <a:off x="0" y="0"/>
                      <a:ext cx="3508699" cy="502314"/>
                    </a:xfrm>
                    <a:prstGeom prst="rect">
                      <a:avLst/>
                    </a:prstGeom>
                  </pic:spPr>
                </pic:pic>
              </a:graphicData>
            </a:graphic>
          </wp:inline>
        </w:drawing>
      </w:r>
    </w:p>
    <w:p w14:paraId="6E587BEC" w14:textId="684C1BF5" w:rsidR="000A42D8" w:rsidRDefault="000A42D8" w:rsidP="000A42D8">
      <w:pPr>
        <w:pStyle w:val="ListParagraph"/>
        <w:numPr>
          <w:ilvl w:val="0"/>
          <w:numId w:val="8"/>
        </w:numPr>
      </w:pPr>
      <w:r>
        <w:t xml:space="preserve">You will be asked to open the file if there are records. </w:t>
      </w:r>
      <w:proofErr w:type="gramStart"/>
      <w:r>
        <w:t>If</w:t>
      </w:r>
      <w:proofErr w:type="gramEnd"/>
      <w:r>
        <w:t xml:space="preserve"> no </w:t>
      </w:r>
      <w:r w:rsidR="00B37C76">
        <w:t>records,</w:t>
      </w:r>
      <w:r>
        <w:t xml:space="preserve"> you will be informed of this.  The file will be in an index of the records that are in the file.</w:t>
      </w:r>
    </w:p>
    <w:p w14:paraId="53971195" w14:textId="77777777" w:rsidR="000A42D8" w:rsidRDefault="000A42D8" w:rsidP="000A42D8">
      <w:r w:rsidRPr="000B20F0">
        <w:rPr>
          <w:noProof/>
        </w:rPr>
        <w:drawing>
          <wp:inline distT="0" distB="0" distL="0" distR="0" wp14:anchorId="1ECDD2C1" wp14:editId="591AE7B7">
            <wp:extent cx="2838450" cy="1031364"/>
            <wp:effectExtent l="0" t="0" r="0" b="0"/>
            <wp:docPr id="2845146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786417" name="Picture 1" descr="A screenshot of a computer&#10;&#10;Description automatically generated"/>
                    <pic:cNvPicPr/>
                  </pic:nvPicPr>
                  <pic:blipFill>
                    <a:blip r:embed="rId14"/>
                    <a:stretch>
                      <a:fillRect/>
                    </a:stretch>
                  </pic:blipFill>
                  <pic:spPr>
                    <a:xfrm>
                      <a:off x="0" y="0"/>
                      <a:ext cx="2849556" cy="1035399"/>
                    </a:xfrm>
                    <a:prstGeom prst="rect">
                      <a:avLst/>
                    </a:prstGeom>
                  </pic:spPr>
                </pic:pic>
              </a:graphicData>
            </a:graphic>
          </wp:inline>
        </w:drawing>
      </w:r>
    </w:p>
    <w:p w14:paraId="67CAD803" w14:textId="67CE16DA" w:rsidR="00AA0B7F" w:rsidRDefault="00AA0B7F" w:rsidP="000A42D8">
      <w:r>
        <w:t>In this example you can find the 4 accounts that have not been inspected and 19 that have not been entered.</w:t>
      </w:r>
    </w:p>
    <w:p w14:paraId="50E3264E" w14:textId="200AA2E6" w:rsidR="00AA0B7F" w:rsidRDefault="00AA0B7F" w:rsidP="000A42D8">
      <w:r w:rsidRPr="00AA0B7F">
        <w:rPr>
          <w:noProof/>
        </w:rPr>
        <w:lastRenderedPageBreak/>
        <w:drawing>
          <wp:inline distT="0" distB="0" distL="0" distR="0" wp14:anchorId="53182732" wp14:editId="12B64D19">
            <wp:extent cx="3344831" cy="2336800"/>
            <wp:effectExtent l="0" t="0" r="0" b="0"/>
            <wp:docPr id="17993762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76273" name="Picture 1" descr="A screenshot of a computer&#10;&#10;Description automatically generated"/>
                    <pic:cNvPicPr/>
                  </pic:nvPicPr>
                  <pic:blipFill>
                    <a:blip r:embed="rId32"/>
                    <a:stretch>
                      <a:fillRect/>
                    </a:stretch>
                  </pic:blipFill>
                  <pic:spPr>
                    <a:xfrm>
                      <a:off x="0" y="0"/>
                      <a:ext cx="3352325" cy="2342035"/>
                    </a:xfrm>
                    <a:prstGeom prst="rect">
                      <a:avLst/>
                    </a:prstGeom>
                  </pic:spPr>
                </pic:pic>
              </a:graphicData>
            </a:graphic>
          </wp:inline>
        </w:drawing>
      </w:r>
    </w:p>
    <w:p w14:paraId="00DB09F4" w14:textId="79EAF11E" w:rsidR="00AA0B7F" w:rsidRDefault="00AA0B7F" w:rsidP="00AA0B7F">
      <w:pPr>
        <w:pStyle w:val="ListParagraph"/>
        <w:numPr>
          <w:ilvl w:val="0"/>
          <w:numId w:val="8"/>
        </w:numPr>
      </w:pPr>
      <w:r>
        <w:t xml:space="preserve">There are similar listings </w:t>
      </w:r>
      <w:r w:rsidR="003C0EDE">
        <w:t xml:space="preserve">(same as above except the addition of the apprid) </w:t>
      </w:r>
      <w:r>
        <w:t>in the residential and commercial file for individual appraisal records that have not been inspected or entered. (if an individual record has been inspected twice but entered once this will NOT be on the listing)</w:t>
      </w:r>
    </w:p>
    <w:p w14:paraId="4471368D" w14:textId="77777777" w:rsidR="000A42D8" w:rsidRPr="005D68D0" w:rsidRDefault="000A42D8" w:rsidP="000A42D8"/>
    <w:p w14:paraId="0A23A5D5" w14:textId="6D956A51" w:rsidR="00204FEA" w:rsidRPr="00204FEA" w:rsidRDefault="0036587F" w:rsidP="00BA3AD1">
      <w:pPr>
        <w:pStyle w:val="Heading2"/>
      </w:pPr>
      <w:bookmarkStart w:id="13" w:name="_Toc158704030"/>
      <w:r>
        <w:t>Reports</w:t>
      </w:r>
      <w:bookmarkEnd w:id="8"/>
      <w:bookmarkEnd w:id="9"/>
      <w:bookmarkEnd w:id="13"/>
      <w:r w:rsidR="00FB4DDB">
        <w:t xml:space="preserve"> </w:t>
      </w:r>
    </w:p>
    <w:p w14:paraId="4476AFE2" w14:textId="6EFC8EE2" w:rsidR="002F0AC9" w:rsidRPr="002F0AC9" w:rsidRDefault="002F0AC9" w:rsidP="002F0AC9">
      <w:pPr>
        <w:pStyle w:val="Heading3"/>
      </w:pPr>
      <w:bookmarkStart w:id="14" w:name="_Toc158704031"/>
      <w:r w:rsidRPr="002F0AC9">
        <w:t>Review Sheet</w:t>
      </w:r>
      <w:bookmarkEnd w:id="14"/>
    </w:p>
    <w:p w14:paraId="4451BC86" w14:textId="4F458C55" w:rsidR="00677E39" w:rsidRDefault="002F0AC9" w:rsidP="002F0AC9">
      <w:pPr>
        <w:pStyle w:val="ListParagraph"/>
        <w:numPr>
          <w:ilvl w:val="0"/>
          <w:numId w:val="2"/>
        </w:numPr>
      </w:pPr>
      <w:r>
        <w:t>Jan 1</w:t>
      </w:r>
      <w:r w:rsidRPr="002F0AC9">
        <w:rPr>
          <w:vertAlign w:val="superscript"/>
        </w:rPr>
        <w:t>st</w:t>
      </w:r>
      <w:r>
        <w:t xml:space="preserve"> – There was an issue with attaching review sheets with spaces that have been corrected.</w:t>
      </w:r>
    </w:p>
    <w:p w14:paraId="65487EEE" w14:textId="48980425" w:rsidR="00C84EEA" w:rsidRDefault="00C84EEA" w:rsidP="002F0AC9">
      <w:pPr>
        <w:pStyle w:val="ListParagraph"/>
        <w:numPr>
          <w:ilvl w:val="0"/>
          <w:numId w:val="2"/>
        </w:numPr>
      </w:pPr>
      <w:r>
        <w:t>Feb 5</w:t>
      </w:r>
      <w:r w:rsidRPr="00C84EEA">
        <w:rPr>
          <w:vertAlign w:val="superscript"/>
        </w:rPr>
        <w:t>th</w:t>
      </w:r>
      <w:r>
        <w:t xml:space="preserve"> – The card and building number will be in the title of the report.</w:t>
      </w:r>
    </w:p>
    <w:p w14:paraId="4CBDD900" w14:textId="77777777" w:rsidR="002A6124" w:rsidRDefault="002A6124" w:rsidP="002A6124">
      <w:pPr>
        <w:pStyle w:val="ListParagraph"/>
      </w:pPr>
    </w:p>
    <w:p w14:paraId="6B2CB020" w14:textId="3D106ECC" w:rsidR="002A6124" w:rsidRDefault="002A6124" w:rsidP="00947A84">
      <w:pPr>
        <w:pStyle w:val="Heading3"/>
      </w:pPr>
      <w:bookmarkStart w:id="15" w:name="_Toc158704032"/>
      <w:r>
        <w:t>926P</w:t>
      </w:r>
      <w:bookmarkEnd w:id="15"/>
    </w:p>
    <w:p w14:paraId="0DA85EF9" w14:textId="6F4768E4" w:rsidR="002A6124" w:rsidRPr="00677E39" w:rsidRDefault="002A6124" w:rsidP="002A6124">
      <w:pPr>
        <w:pStyle w:val="ListParagraph"/>
        <w:numPr>
          <w:ilvl w:val="0"/>
          <w:numId w:val="2"/>
        </w:numPr>
      </w:pPr>
      <w:r>
        <w:t>Jan 15</w:t>
      </w:r>
      <w:r w:rsidRPr="002A6124">
        <w:rPr>
          <w:vertAlign w:val="superscript"/>
        </w:rPr>
        <w:t>th</w:t>
      </w:r>
      <w:r>
        <w:t xml:space="preserve"> – Blank lines on the name and address have been removed.</w:t>
      </w:r>
    </w:p>
    <w:sectPr w:rsidR="002A6124" w:rsidRPr="00677E39">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23FC33" w14:textId="77777777" w:rsidR="004A3FD2" w:rsidRDefault="004A3FD2" w:rsidP="008E1456">
      <w:r>
        <w:separator/>
      </w:r>
    </w:p>
  </w:endnote>
  <w:endnote w:type="continuationSeparator" w:id="0">
    <w:p w14:paraId="1F875317" w14:textId="77777777" w:rsidR="004A3FD2" w:rsidRDefault="004A3FD2" w:rsidP="008E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BDE6DB" w14:textId="77777777" w:rsidR="00080AF0" w:rsidRDefault="00080AF0">
    <w:pPr>
      <w:pStyle w:val="ListParagraph"/>
    </w:pP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p w14:paraId="274E0134" w14:textId="77777777" w:rsidR="00080AF0" w:rsidRDefault="00080AF0">
    <w:pPr>
      <w:pStyle w:val="ListParagraph"/>
    </w:pPr>
    <w:r>
      <w:rPr>
        <w:rFonts w:ascii="Gill Sans MT" w:hAnsi="Gill Sans MT"/>
        <w:b/>
        <w:noProof/>
        <w:color w:val="1F497D"/>
        <w:sz w:val="62"/>
        <w:szCs w:val="62"/>
      </w:rPr>
      <w:drawing>
        <wp:inline distT="0" distB="0" distL="0" distR="0" wp14:anchorId="316FB1F7" wp14:editId="250B1298">
          <wp:extent cx="999409" cy="396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markgsi.jpg"/>
                  <pic:cNvPicPr/>
                </pic:nvPicPr>
                <pic:blipFill>
                  <a:blip r:embed="rId1">
                    <a:extLst>
                      <a:ext uri="{28A0092B-C50C-407E-A947-70E740481C1C}">
                        <a14:useLocalDpi xmlns:a14="http://schemas.microsoft.com/office/drawing/2010/main" val="0"/>
                      </a:ext>
                    </a:extLst>
                  </a:blip>
                  <a:stretch>
                    <a:fillRect/>
                  </a:stretch>
                </pic:blipFill>
                <pic:spPr>
                  <a:xfrm>
                    <a:off x="0" y="0"/>
                    <a:ext cx="1134625" cy="449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099FDD" w14:textId="77777777" w:rsidR="004A3FD2" w:rsidRDefault="004A3FD2" w:rsidP="008E1456">
      <w:r>
        <w:separator/>
      </w:r>
    </w:p>
  </w:footnote>
  <w:footnote w:type="continuationSeparator" w:id="0">
    <w:p w14:paraId="4FEE3836" w14:textId="77777777" w:rsidR="004A3FD2" w:rsidRDefault="004A3FD2" w:rsidP="008E1456">
      <w:r>
        <w:continuationSeparator/>
      </w:r>
    </w:p>
  </w:footnote>
</w:footnote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8C0806"/>
    <w:multiLevelType w:val="hybridMultilevel"/>
    <w:tmpl w:val="DF8221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8333C59"/>
    <w:multiLevelType w:val="hybridMultilevel"/>
    <w:tmpl w:val="CA06BE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4A2A3E"/>
    <w:multiLevelType w:val="hybridMultilevel"/>
    <w:tmpl w:val="73445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BD61BA"/>
    <w:multiLevelType w:val="hybridMultilevel"/>
    <w:tmpl w:val="BE72C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1A1BCD"/>
    <w:multiLevelType w:val="hybridMultilevel"/>
    <w:tmpl w:val="84729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4020F3"/>
    <w:multiLevelType w:val="hybridMultilevel"/>
    <w:tmpl w:val="D154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826ABC"/>
    <w:multiLevelType w:val="hybridMultilevel"/>
    <w:tmpl w:val="21449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3013B1"/>
    <w:multiLevelType w:val="hybridMultilevel"/>
    <w:tmpl w:val="4692B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B77523"/>
    <w:multiLevelType w:val="hybridMultilevel"/>
    <w:tmpl w:val="5E509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27165481">
    <w:abstractNumId w:val="5"/>
  </w:num>
  <w:num w:numId="2" w16cid:durableId="1855217971">
    <w:abstractNumId w:val="3"/>
  </w:num>
  <w:num w:numId="3" w16cid:durableId="1958098354">
    <w:abstractNumId w:val="2"/>
  </w:num>
  <w:num w:numId="4" w16cid:durableId="1091858475">
    <w:abstractNumId w:val="7"/>
  </w:num>
  <w:num w:numId="5" w16cid:durableId="1946497859">
    <w:abstractNumId w:val="4"/>
  </w:num>
  <w:num w:numId="6" w16cid:durableId="1479491973">
    <w:abstractNumId w:val="6"/>
  </w:num>
  <w:num w:numId="7" w16cid:durableId="1817333408">
    <w:abstractNumId w:val="1"/>
  </w:num>
  <w:num w:numId="8" w16cid:durableId="905189043">
    <w:abstractNumId w:val="0"/>
  </w:num>
  <w:num w:numId="9" w16cid:durableId="1410230889">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066B9"/>
    <w:rsid w:val="00000CA6"/>
    <w:rsid w:val="00001AA1"/>
    <w:rsid w:val="0000226A"/>
    <w:rsid w:val="00004586"/>
    <w:rsid w:val="000045FF"/>
    <w:rsid w:val="00006D45"/>
    <w:rsid w:val="000104BD"/>
    <w:rsid w:val="00012743"/>
    <w:rsid w:val="000141D5"/>
    <w:rsid w:val="00016CF1"/>
    <w:rsid w:val="0002016D"/>
    <w:rsid w:val="00021858"/>
    <w:rsid w:val="00026FF0"/>
    <w:rsid w:val="0003139D"/>
    <w:rsid w:val="0003412E"/>
    <w:rsid w:val="000362F8"/>
    <w:rsid w:val="00036D2F"/>
    <w:rsid w:val="0004303D"/>
    <w:rsid w:val="00050796"/>
    <w:rsid w:val="000534C6"/>
    <w:rsid w:val="00053A60"/>
    <w:rsid w:val="00053E77"/>
    <w:rsid w:val="0006129A"/>
    <w:rsid w:val="000612EC"/>
    <w:rsid w:val="000622CE"/>
    <w:rsid w:val="000635EB"/>
    <w:rsid w:val="0006425A"/>
    <w:rsid w:val="00064CB3"/>
    <w:rsid w:val="00065315"/>
    <w:rsid w:val="00066BC8"/>
    <w:rsid w:val="00066D94"/>
    <w:rsid w:val="00070DFF"/>
    <w:rsid w:val="0007375A"/>
    <w:rsid w:val="00073EAA"/>
    <w:rsid w:val="00075184"/>
    <w:rsid w:val="000752AC"/>
    <w:rsid w:val="00076423"/>
    <w:rsid w:val="00080AF0"/>
    <w:rsid w:val="00080BBF"/>
    <w:rsid w:val="000810C6"/>
    <w:rsid w:val="00081982"/>
    <w:rsid w:val="00081D29"/>
    <w:rsid w:val="000823E4"/>
    <w:rsid w:val="00084312"/>
    <w:rsid w:val="00084B60"/>
    <w:rsid w:val="00094623"/>
    <w:rsid w:val="00094C5E"/>
    <w:rsid w:val="00094F80"/>
    <w:rsid w:val="000951A4"/>
    <w:rsid w:val="00096204"/>
    <w:rsid w:val="000A1134"/>
    <w:rsid w:val="000A42D8"/>
    <w:rsid w:val="000A5B37"/>
    <w:rsid w:val="000A720C"/>
    <w:rsid w:val="000B20F0"/>
    <w:rsid w:val="000B4758"/>
    <w:rsid w:val="000B4C91"/>
    <w:rsid w:val="000C2874"/>
    <w:rsid w:val="000D1F42"/>
    <w:rsid w:val="000D45CA"/>
    <w:rsid w:val="000D4E21"/>
    <w:rsid w:val="000E2A10"/>
    <w:rsid w:val="000E4B50"/>
    <w:rsid w:val="000E6E86"/>
    <w:rsid w:val="000F343D"/>
    <w:rsid w:val="000F43DD"/>
    <w:rsid w:val="000F556E"/>
    <w:rsid w:val="00111DF9"/>
    <w:rsid w:val="0011330D"/>
    <w:rsid w:val="00116C7D"/>
    <w:rsid w:val="001174CB"/>
    <w:rsid w:val="0011788C"/>
    <w:rsid w:val="00125EBC"/>
    <w:rsid w:val="0012749F"/>
    <w:rsid w:val="00127DA1"/>
    <w:rsid w:val="00134EB4"/>
    <w:rsid w:val="00135388"/>
    <w:rsid w:val="00136964"/>
    <w:rsid w:val="001407FB"/>
    <w:rsid w:val="00140B91"/>
    <w:rsid w:val="001467F7"/>
    <w:rsid w:val="0014787C"/>
    <w:rsid w:val="00151160"/>
    <w:rsid w:val="0015164B"/>
    <w:rsid w:val="00154014"/>
    <w:rsid w:val="001542C8"/>
    <w:rsid w:val="00154EA2"/>
    <w:rsid w:val="00155B6F"/>
    <w:rsid w:val="00156A6E"/>
    <w:rsid w:val="00160241"/>
    <w:rsid w:val="0016047D"/>
    <w:rsid w:val="00162648"/>
    <w:rsid w:val="001659F7"/>
    <w:rsid w:val="00170642"/>
    <w:rsid w:val="0017274B"/>
    <w:rsid w:val="00173203"/>
    <w:rsid w:val="00173802"/>
    <w:rsid w:val="00176474"/>
    <w:rsid w:val="00177D0B"/>
    <w:rsid w:val="00180AAE"/>
    <w:rsid w:val="00183354"/>
    <w:rsid w:val="001842E0"/>
    <w:rsid w:val="00185078"/>
    <w:rsid w:val="0018714B"/>
    <w:rsid w:val="00191F0F"/>
    <w:rsid w:val="001924C7"/>
    <w:rsid w:val="00193226"/>
    <w:rsid w:val="0019441F"/>
    <w:rsid w:val="001971DE"/>
    <w:rsid w:val="0019773F"/>
    <w:rsid w:val="00197AC0"/>
    <w:rsid w:val="001A1FAD"/>
    <w:rsid w:val="001A58CA"/>
    <w:rsid w:val="001A7481"/>
    <w:rsid w:val="001A79DB"/>
    <w:rsid w:val="001B2A2F"/>
    <w:rsid w:val="001B5711"/>
    <w:rsid w:val="001B7CA2"/>
    <w:rsid w:val="001C06D6"/>
    <w:rsid w:val="001C47F2"/>
    <w:rsid w:val="001C7812"/>
    <w:rsid w:val="001D007C"/>
    <w:rsid w:val="001D0A15"/>
    <w:rsid w:val="001D13D1"/>
    <w:rsid w:val="001D4BF0"/>
    <w:rsid w:val="001D5365"/>
    <w:rsid w:val="001D5FBE"/>
    <w:rsid w:val="001D6EE1"/>
    <w:rsid w:val="001D7551"/>
    <w:rsid w:val="001E79AA"/>
    <w:rsid w:val="001E7DCD"/>
    <w:rsid w:val="001F178A"/>
    <w:rsid w:val="001F478C"/>
    <w:rsid w:val="001F4C30"/>
    <w:rsid w:val="001F5026"/>
    <w:rsid w:val="001F5037"/>
    <w:rsid w:val="001F694C"/>
    <w:rsid w:val="0020003A"/>
    <w:rsid w:val="00200532"/>
    <w:rsid w:val="0020086C"/>
    <w:rsid w:val="00202FAF"/>
    <w:rsid w:val="00203380"/>
    <w:rsid w:val="00204B3C"/>
    <w:rsid w:val="00204FEA"/>
    <w:rsid w:val="00207416"/>
    <w:rsid w:val="00210FA3"/>
    <w:rsid w:val="00211158"/>
    <w:rsid w:val="002114F4"/>
    <w:rsid w:val="00214BD2"/>
    <w:rsid w:val="002203C1"/>
    <w:rsid w:val="002250E9"/>
    <w:rsid w:val="00225B49"/>
    <w:rsid w:val="0022653A"/>
    <w:rsid w:val="00226FE9"/>
    <w:rsid w:val="002317FE"/>
    <w:rsid w:val="00231AC8"/>
    <w:rsid w:val="00231AE1"/>
    <w:rsid w:val="00232EB0"/>
    <w:rsid w:val="00233D27"/>
    <w:rsid w:val="00235F2C"/>
    <w:rsid w:val="00236AF0"/>
    <w:rsid w:val="0024092A"/>
    <w:rsid w:val="00240B67"/>
    <w:rsid w:val="00240C15"/>
    <w:rsid w:val="00243B1D"/>
    <w:rsid w:val="00245170"/>
    <w:rsid w:val="002509A2"/>
    <w:rsid w:val="00250BA6"/>
    <w:rsid w:val="00252779"/>
    <w:rsid w:val="00253C04"/>
    <w:rsid w:val="00254C16"/>
    <w:rsid w:val="0025530C"/>
    <w:rsid w:val="00255BCA"/>
    <w:rsid w:val="00260A3D"/>
    <w:rsid w:val="0026231A"/>
    <w:rsid w:val="002627CA"/>
    <w:rsid w:val="00263B63"/>
    <w:rsid w:val="00263C64"/>
    <w:rsid w:val="002643CF"/>
    <w:rsid w:val="00264E97"/>
    <w:rsid w:val="00266461"/>
    <w:rsid w:val="00271061"/>
    <w:rsid w:val="002822AA"/>
    <w:rsid w:val="0028321B"/>
    <w:rsid w:val="00283FA5"/>
    <w:rsid w:val="00283FED"/>
    <w:rsid w:val="00284D61"/>
    <w:rsid w:val="0028566B"/>
    <w:rsid w:val="00285E8A"/>
    <w:rsid w:val="002873FE"/>
    <w:rsid w:val="00293040"/>
    <w:rsid w:val="002948BB"/>
    <w:rsid w:val="002963AB"/>
    <w:rsid w:val="002A09D9"/>
    <w:rsid w:val="002A1185"/>
    <w:rsid w:val="002A14C5"/>
    <w:rsid w:val="002A24DA"/>
    <w:rsid w:val="002A4107"/>
    <w:rsid w:val="002A6124"/>
    <w:rsid w:val="002A7E50"/>
    <w:rsid w:val="002B06BA"/>
    <w:rsid w:val="002B09B6"/>
    <w:rsid w:val="002B0A46"/>
    <w:rsid w:val="002B0E9D"/>
    <w:rsid w:val="002B2340"/>
    <w:rsid w:val="002B33A6"/>
    <w:rsid w:val="002B3BA7"/>
    <w:rsid w:val="002B50C3"/>
    <w:rsid w:val="002B66B1"/>
    <w:rsid w:val="002B6F4C"/>
    <w:rsid w:val="002C2985"/>
    <w:rsid w:val="002C6340"/>
    <w:rsid w:val="002D1FB0"/>
    <w:rsid w:val="002D296E"/>
    <w:rsid w:val="002D3476"/>
    <w:rsid w:val="002D3FDC"/>
    <w:rsid w:val="002D6321"/>
    <w:rsid w:val="002D6F9A"/>
    <w:rsid w:val="002D7874"/>
    <w:rsid w:val="002D7E19"/>
    <w:rsid w:val="002E139B"/>
    <w:rsid w:val="002E2305"/>
    <w:rsid w:val="002E2D6D"/>
    <w:rsid w:val="002E3D6F"/>
    <w:rsid w:val="002E546D"/>
    <w:rsid w:val="002F0AC9"/>
    <w:rsid w:val="002F13E5"/>
    <w:rsid w:val="002F18D2"/>
    <w:rsid w:val="002F2582"/>
    <w:rsid w:val="002F2E24"/>
    <w:rsid w:val="002F6FE2"/>
    <w:rsid w:val="00301C01"/>
    <w:rsid w:val="003036BB"/>
    <w:rsid w:val="00303F12"/>
    <w:rsid w:val="00304F3F"/>
    <w:rsid w:val="00313E5B"/>
    <w:rsid w:val="00317BB4"/>
    <w:rsid w:val="0032054F"/>
    <w:rsid w:val="00320AF0"/>
    <w:rsid w:val="003215D6"/>
    <w:rsid w:val="00323491"/>
    <w:rsid w:val="00323A5F"/>
    <w:rsid w:val="00323C2E"/>
    <w:rsid w:val="00331F40"/>
    <w:rsid w:val="00332127"/>
    <w:rsid w:val="00334158"/>
    <w:rsid w:val="00334176"/>
    <w:rsid w:val="0033545D"/>
    <w:rsid w:val="00336CF6"/>
    <w:rsid w:val="00340C85"/>
    <w:rsid w:val="00344104"/>
    <w:rsid w:val="00344ABF"/>
    <w:rsid w:val="00350122"/>
    <w:rsid w:val="003549F6"/>
    <w:rsid w:val="0035528E"/>
    <w:rsid w:val="0035551D"/>
    <w:rsid w:val="00361321"/>
    <w:rsid w:val="00362027"/>
    <w:rsid w:val="0036587F"/>
    <w:rsid w:val="00371F1D"/>
    <w:rsid w:val="00373EBA"/>
    <w:rsid w:val="003755F2"/>
    <w:rsid w:val="00380F5C"/>
    <w:rsid w:val="00381626"/>
    <w:rsid w:val="00382154"/>
    <w:rsid w:val="0038312D"/>
    <w:rsid w:val="00383CCF"/>
    <w:rsid w:val="003840FC"/>
    <w:rsid w:val="00384802"/>
    <w:rsid w:val="003850A9"/>
    <w:rsid w:val="00385B2E"/>
    <w:rsid w:val="00385F3C"/>
    <w:rsid w:val="0038776B"/>
    <w:rsid w:val="00393F38"/>
    <w:rsid w:val="003A110E"/>
    <w:rsid w:val="003A2E25"/>
    <w:rsid w:val="003A300E"/>
    <w:rsid w:val="003A40A3"/>
    <w:rsid w:val="003A774F"/>
    <w:rsid w:val="003B15BB"/>
    <w:rsid w:val="003B3AE4"/>
    <w:rsid w:val="003B5480"/>
    <w:rsid w:val="003B54D0"/>
    <w:rsid w:val="003B5D67"/>
    <w:rsid w:val="003C0B44"/>
    <w:rsid w:val="003C0EDE"/>
    <w:rsid w:val="003C197E"/>
    <w:rsid w:val="003D3333"/>
    <w:rsid w:val="003D3ED0"/>
    <w:rsid w:val="003D3FD0"/>
    <w:rsid w:val="003D55A9"/>
    <w:rsid w:val="003D5880"/>
    <w:rsid w:val="003E5910"/>
    <w:rsid w:val="003F3394"/>
    <w:rsid w:val="003F4D8E"/>
    <w:rsid w:val="003F63D8"/>
    <w:rsid w:val="003F6F07"/>
    <w:rsid w:val="003F7142"/>
    <w:rsid w:val="003F7C83"/>
    <w:rsid w:val="00403CA4"/>
    <w:rsid w:val="0040490D"/>
    <w:rsid w:val="004072FE"/>
    <w:rsid w:val="0041288E"/>
    <w:rsid w:val="0041638F"/>
    <w:rsid w:val="00416FAC"/>
    <w:rsid w:val="00417CE1"/>
    <w:rsid w:val="00421CEE"/>
    <w:rsid w:val="00422A35"/>
    <w:rsid w:val="00423FFF"/>
    <w:rsid w:val="00425895"/>
    <w:rsid w:val="00427183"/>
    <w:rsid w:val="0043052A"/>
    <w:rsid w:val="00430ACA"/>
    <w:rsid w:val="004370FE"/>
    <w:rsid w:val="004371EA"/>
    <w:rsid w:val="00442822"/>
    <w:rsid w:val="0044326E"/>
    <w:rsid w:val="004454EB"/>
    <w:rsid w:val="0045290E"/>
    <w:rsid w:val="00454214"/>
    <w:rsid w:val="0045569F"/>
    <w:rsid w:val="004575B2"/>
    <w:rsid w:val="0045799E"/>
    <w:rsid w:val="00461F67"/>
    <w:rsid w:val="004660A5"/>
    <w:rsid w:val="0046774E"/>
    <w:rsid w:val="00467AAE"/>
    <w:rsid w:val="00470354"/>
    <w:rsid w:val="004716AE"/>
    <w:rsid w:val="00472CA3"/>
    <w:rsid w:val="00474E43"/>
    <w:rsid w:val="00477B6E"/>
    <w:rsid w:val="00480052"/>
    <w:rsid w:val="00481F2F"/>
    <w:rsid w:val="00485EF9"/>
    <w:rsid w:val="00486E6B"/>
    <w:rsid w:val="00487B0F"/>
    <w:rsid w:val="00487B85"/>
    <w:rsid w:val="00487C51"/>
    <w:rsid w:val="00491086"/>
    <w:rsid w:val="0049192F"/>
    <w:rsid w:val="00494E63"/>
    <w:rsid w:val="004979A4"/>
    <w:rsid w:val="00497B41"/>
    <w:rsid w:val="004A1752"/>
    <w:rsid w:val="004A3FD2"/>
    <w:rsid w:val="004A5466"/>
    <w:rsid w:val="004A5D99"/>
    <w:rsid w:val="004B0BF6"/>
    <w:rsid w:val="004B5100"/>
    <w:rsid w:val="004B7769"/>
    <w:rsid w:val="004C09EF"/>
    <w:rsid w:val="004C36D4"/>
    <w:rsid w:val="004C6025"/>
    <w:rsid w:val="004C7E7E"/>
    <w:rsid w:val="004D05E8"/>
    <w:rsid w:val="004D07B2"/>
    <w:rsid w:val="004D4EC7"/>
    <w:rsid w:val="004D585B"/>
    <w:rsid w:val="004D7636"/>
    <w:rsid w:val="004E169E"/>
    <w:rsid w:val="004E4890"/>
    <w:rsid w:val="004E4FDD"/>
    <w:rsid w:val="004E5F4F"/>
    <w:rsid w:val="004F28B4"/>
    <w:rsid w:val="004F5260"/>
    <w:rsid w:val="004F5CE5"/>
    <w:rsid w:val="004F6D4A"/>
    <w:rsid w:val="0050540A"/>
    <w:rsid w:val="005070EA"/>
    <w:rsid w:val="0051278E"/>
    <w:rsid w:val="00515DAE"/>
    <w:rsid w:val="0052011B"/>
    <w:rsid w:val="00521CAE"/>
    <w:rsid w:val="00522314"/>
    <w:rsid w:val="005226B5"/>
    <w:rsid w:val="00533350"/>
    <w:rsid w:val="005355C3"/>
    <w:rsid w:val="00536224"/>
    <w:rsid w:val="00536466"/>
    <w:rsid w:val="00536B5C"/>
    <w:rsid w:val="00537842"/>
    <w:rsid w:val="00543908"/>
    <w:rsid w:val="00544A03"/>
    <w:rsid w:val="00550A82"/>
    <w:rsid w:val="00552127"/>
    <w:rsid w:val="005534BF"/>
    <w:rsid w:val="00556EC3"/>
    <w:rsid w:val="0055753A"/>
    <w:rsid w:val="00557E10"/>
    <w:rsid w:val="005637C0"/>
    <w:rsid w:val="00566ADA"/>
    <w:rsid w:val="005711B7"/>
    <w:rsid w:val="00575073"/>
    <w:rsid w:val="00575A74"/>
    <w:rsid w:val="00580F78"/>
    <w:rsid w:val="00581C14"/>
    <w:rsid w:val="00584440"/>
    <w:rsid w:val="00584959"/>
    <w:rsid w:val="00586BDF"/>
    <w:rsid w:val="00590E0C"/>
    <w:rsid w:val="005A27C8"/>
    <w:rsid w:val="005A2DE7"/>
    <w:rsid w:val="005A3ADC"/>
    <w:rsid w:val="005B2410"/>
    <w:rsid w:val="005C007D"/>
    <w:rsid w:val="005C0AFC"/>
    <w:rsid w:val="005C2523"/>
    <w:rsid w:val="005C3965"/>
    <w:rsid w:val="005C476B"/>
    <w:rsid w:val="005C61E0"/>
    <w:rsid w:val="005C6586"/>
    <w:rsid w:val="005C717B"/>
    <w:rsid w:val="005C7FA1"/>
    <w:rsid w:val="005D1E2D"/>
    <w:rsid w:val="005D24B0"/>
    <w:rsid w:val="005D395F"/>
    <w:rsid w:val="005D3B4A"/>
    <w:rsid w:val="005D5361"/>
    <w:rsid w:val="005D5BE6"/>
    <w:rsid w:val="005D68D0"/>
    <w:rsid w:val="005D68F5"/>
    <w:rsid w:val="005D741A"/>
    <w:rsid w:val="005E11A0"/>
    <w:rsid w:val="005E2EA7"/>
    <w:rsid w:val="005E59E9"/>
    <w:rsid w:val="005E66EB"/>
    <w:rsid w:val="005E6A60"/>
    <w:rsid w:val="005E7FA5"/>
    <w:rsid w:val="005F0445"/>
    <w:rsid w:val="005F3630"/>
    <w:rsid w:val="005F3E26"/>
    <w:rsid w:val="005F4F14"/>
    <w:rsid w:val="005F553A"/>
    <w:rsid w:val="005F56A5"/>
    <w:rsid w:val="005F685F"/>
    <w:rsid w:val="005F7F15"/>
    <w:rsid w:val="00604249"/>
    <w:rsid w:val="00604CBE"/>
    <w:rsid w:val="0060565E"/>
    <w:rsid w:val="00606ADE"/>
    <w:rsid w:val="006079E3"/>
    <w:rsid w:val="006113DD"/>
    <w:rsid w:val="0061297E"/>
    <w:rsid w:val="00617FDD"/>
    <w:rsid w:val="00620137"/>
    <w:rsid w:val="006223FB"/>
    <w:rsid w:val="00634BD4"/>
    <w:rsid w:val="00635D67"/>
    <w:rsid w:val="00635E87"/>
    <w:rsid w:val="0064070F"/>
    <w:rsid w:val="00641E85"/>
    <w:rsid w:val="00651630"/>
    <w:rsid w:val="0065361F"/>
    <w:rsid w:val="00654AB1"/>
    <w:rsid w:val="00656184"/>
    <w:rsid w:val="00656B0E"/>
    <w:rsid w:val="0065777F"/>
    <w:rsid w:val="00660335"/>
    <w:rsid w:val="00660D94"/>
    <w:rsid w:val="006649D8"/>
    <w:rsid w:val="00666439"/>
    <w:rsid w:val="00672C54"/>
    <w:rsid w:val="0067333C"/>
    <w:rsid w:val="00675EAE"/>
    <w:rsid w:val="00677E39"/>
    <w:rsid w:val="006863AC"/>
    <w:rsid w:val="0068779A"/>
    <w:rsid w:val="0068782A"/>
    <w:rsid w:val="00687D1C"/>
    <w:rsid w:val="0069077B"/>
    <w:rsid w:val="00690B08"/>
    <w:rsid w:val="00692006"/>
    <w:rsid w:val="006A320B"/>
    <w:rsid w:val="006A4DD6"/>
    <w:rsid w:val="006A6095"/>
    <w:rsid w:val="006A6C1E"/>
    <w:rsid w:val="006B0456"/>
    <w:rsid w:val="006B1A17"/>
    <w:rsid w:val="006B4E84"/>
    <w:rsid w:val="006B69BA"/>
    <w:rsid w:val="006B795C"/>
    <w:rsid w:val="006C0541"/>
    <w:rsid w:val="006C06BA"/>
    <w:rsid w:val="006C10AE"/>
    <w:rsid w:val="006C41EF"/>
    <w:rsid w:val="006C5AE1"/>
    <w:rsid w:val="006C62E7"/>
    <w:rsid w:val="006D05CE"/>
    <w:rsid w:val="006D1CB0"/>
    <w:rsid w:val="006D37D2"/>
    <w:rsid w:val="006D6855"/>
    <w:rsid w:val="006D6B04"/>
    <w:rsid w:val="006D711C"/>
    <w:rsid w:val="006D78CE"/>
    <w:rsid w:val="006E4585"/>
    <w:rsid w:val="006E5E21"/>
    <w:rsid w:val="006E615A"/>
    <w:rsid w:val="006F3F64"/>
    <w:rsid w:val="006F4C88"/>
    <w:rsid w:val="007002B0"/>
    <w:rsid w:val="00701BF6"/>
    <w:rsid w:val="0070249E"/>
    <w:rsid w:val="00706250"/>
    <w:rsid w:val="00706335"/>
    <w:rsid w:val="00706D78"/>
    <w:rsid w:val="00710597"/>
    <w:rsid w:val="0071123D"/>
    <w:rsid w:val="00712D3C"/>
    <w:rsid w:val="00714603"/>
    <w:rsid w:val="00714FB5"/>
    <w:rsid w:val="00724D4A"/>
    <w:rsid w:val="00725D92"/>
    <w:rsid w:val="00732690"/>
    <w:rsid w:val="00736CF9"/>
    <w:rsid w:val="00740714"/>
    <w:rsid w:val="00746581"/>
    <w:rsid w:val="00750FC6"/>
    <w:rsid w:val="007512ED"/>
    <w:rsid w:val="007528CA"/>
    <w:rsid w:val="00753BED"/>
    <w:rsid w:val="007548DA"/>
    <w:rsid w:val="00754A7B"/>
    <w:rsid w:val="00757803"/>
    <w:rsid w:val="00761E58"/>
    <w:rsid w:val="0076392A"/>
    <w:rsid w:val="00765777"/>
    <w:rsid w:val="0077015C"/>
    <w:rsid w:val="007702D2"/>
    <w:rsid w:val="00770818"/>
    <w:rsid w:val="00770D39"/>
    <w:rsid w:val="00772A0F"/>
    <w:rsid w:val="00772A40"/>
    <w:rsid w:val="00777F20"/>
    <w:rsid w:val="007809D6"/>
    <w:rsid w:val="00780BB2"/>
    <w:rsid w:val="0078397E"/>
    <w:rsid w:val="00787B3B"/>
    <w:rsid w:val="0079246E"/>
    <w:rsid w:val="00794F50"/>
    <w:rsid w:val="007A0687"/>
    <w:rsid w:val="007A092D"/>
    <w:rsid w:val="007A22EC"/>
    <w:rsid w:val="007A2C19"/>
    <w:rsid w:val="007A4AF9"/>
    <w:rsid w:val="007A64DD"/>
    <w:rsid w:val="007B0BC8"/>
    <w:rsid w:val="007B2BBD"/>
    <w:rsid w:val="007B42B3"/>
    <w:rsid w:val="007C147C"/>
    <w:rsid w:val="007C3A72"/>
    <w:rsid w:val="007C4D6A"/>
    <w:rsid w:val="007C52D9"/>
    <w:rsid w:val="007C643B"/>
    <w:rsid w:val="007D1B77"/>
    <w:rsid w:val="007D375B"/>
    <w:rsid w:val="007D5358"/>
    <w:rsid w:val="007D630B"/>
    <w:rsid w:val="007E0D8D"/>
    <w:rsid w:val="007E1DD3"/>
    <w:rsid w:val="007F32E5"/>
    <w:rsid w:val="007F5F3A"/>
    <w:rsid w:val="007F7F6B"/>
    <w:rsid w:val="00800BB6"/>
    <w:rsid w:val="00802078"/>
    <w:rsid w:val="00802D7A"/>
    <w:rsid w:val="008055FD"/>
    <w:rsid w:val="0080676F"/>
    <w:rsid w:val="008100A2"/>
    <w:rsid w:val="0081053E"/>
    <w:rsid w:val="00810E08"/>
    <w:rsid w:val="00810E94"/>
    <w:rsid w:val="00811392"/>
    <w:rsid w:val="00811554"/>
    <w:rsid w:val="008145DA"/>
    <w:rsid w:val="008159D8"/>
    <w:rsid w:val="00815E32"/>
    <w:rsid w:val="00823DBE"/>
    <w:rsid w:val="00823DE4"/>
    <w:rsid w:val="00824E84"/>
    <w:rsid w:val="008264D1"/>
    <w:rsid w:val="00832573"/>
    <w:rsid w:val="008369EC"/>
    <w:rsid w:val="008404D2"/>
    <w:rsid w:val="00845A89"/>
    <w:rsid w:val="00846E15"/>
    <w:rsid w:val="008516F3"/>
    <w:rsid w:val="00852DE0"/>
    <w:rsid w:val="00855273"/>
    <w:rsid w:val="0086292B"/>
    <w:rsid w:val="00863276"/>
    <w:rsid w:val="00865430"/>
    <w:rsid w:val="008654E4"/>
    <w:rsid w:val="00865E6C"/>
    <w:rsid w:val="00866615"/>
    <w:rsid w:val="00866E20"/>
    <w:rsid w:val="0087244C"/>
    <w:rsid w:val="00872CAC"/>
    <w:rsid w:val="00876FE9"/>
    <w:rsid w:val="00881025"/>
    <w:rsid w:val="008838C2"/>
    <w:rsid w:val="00886C21"/>
    <w:rsid w:val="00886D01"/>
    <w:rsid w:val="008940E3"/>
    <w:rsid w:val="008A03B1"/>
    <w:rsid w:val="008A0600"/>
    <w:rsid w:val="008A0B18"/>
    <w:rsid w:val="008A2C35"/>
    <w:rsid w:val="008A49DE"/>
    <w:rsid w:val="008A5307"/>
    <w:rsid w:val="008A5F00"/>
    <w:rsid w:val="008A7266"/>
    <w:rsid w:val="008A7C4C"/>
    <w:rsid w:val="008A7C6F"/>
    <w:rsid w:val="008B0091"/>
    <w:rsid w:val="008B2301"/>
    <w:rsid w:val="008B53AA"/>
    <w:rsid w:val="008B6FE6"/>
    <w:rsid w:val="008B72B5"/>
    <w:rsid w:val="008C4841"/>
    <w:rsid w:val="008D0E38"/>
    <w:rsid w:val="008D11AF"/>
    <w:rsid w:val="008D185F"/>
    <w:rsid w:val="008D1B7A"/>
    <w:rsid w:val="008D2A14"/>
    <w:rsid w:val="008D454D"/>
    <w:rsid w:val="008D5A1B"/>
    <w:rsid w:val="008E1456"/>
    <w:rsid w:val="008E1759"/>
    <w:rsid w:val="008E39BE"/>
    <w:rsid w:val="008E5A01"/>
    <w:rsid w:val="008E78C6"/>
    <w:rsid w:val="008F2F34"/>
    <w:rsid w:val="00901BAB"/>
    <w:rsid w:val="009066B9"/>
    <w:rsid w:val="009101F9"/>
    <w:rsid w:val="00910E58"/>
    <w:rsid w:val="009144DB"/>
    <w:rsid w:val="00915E34"/>
    <w:rsid w:val="00916B57"/>
    <w:rsid w:val="00920228"/>
    <w:rsid w:val="0092266A"/>
    <w:rsid w:val="00923295"/>
    <w:rsid w:val="00925326"/>
    <w:rsid w:val="00930F8C"/>
    <w:rsid w:val="00931998"/>
    <w:rsid w:val="00932058"/>
    <w:rsid w:val="00933610"/>
    <w:rsid w:val="009351A3"/>
    <w:rsid w:val="00935652"/>
    <w:rsid w:val="00940E8D"/>
    <w:rsid w:val="00941906"/>
    <w:rsid w:val="0094341B"/>
    <w:rsid w:val="009445C2"/>
    <w:rsid w:val="00947984"/>
    <w:rsid w:val="00947A84"/>
    <w:rsid w:val="00947F93"/>
    <w:rsid w:val="009508F0"/>
    <w:rsid w:val="009539C6"/>
    <w:rsid w:val="00953DB3"/>
    <w:rsid w:val="009566E4"/>
    <w:rsid w:val="00961178"/>
    <w:rsid w:val="0096455B"/>
    <w:rsid w:val="00967B43"/>
    <w:rsid w:val="00970ADA"/>
    <w:rsid w:val="00970C55"/>
    <w:rsid w:val="009710E2"/>
    <w:rsid w:val="009732DD"/>
    <w:rsid w:val="00976B32"/>
    <w:rsid w:val="00982388"/>
    <w:rsid w:val="009849B0"/>
    <w:rsid w:val="00986302"/>
    <w:rsid w:val="009879D6"/>
    <w:rsid w:val="00987C2C"/>
    <w:rsid w:val="00987D0E"/>
    <w:rsid w:val="00991474"/>
    <w:rsid w:val="009924FD"/>
    <w:rsid w:val="009938CA"/>
    <w:rsid w:val="009A0327"/>
    <w:rsid w:val="009A1236"/>
    <w:rsid w:val="009A1A1B"/>
    <w:rsid w:val="009A5296"/>
    <w:rsid w:val="009B0479"/>
    <w:rsid w:val="009B39F6"/>
    <w:rsid w:val="009B3FD5"/>
    <w:rsid w:val="009B447F"/>
    <w:rsid w:val="009B4495"/>
    <w:rsid w:val="009B54EB"/>
    <w:rsid w:val="009B5F0E"/>
    <w:rsid w:val="009C4189"/>
    <w:rsid w:val="009C70B1"/>
    <w:rsid w:val="009C7549"/>
    <w:rsid w:val="009D21C8"/>
    <w:rsid w:val="009D28C4"/>
    <w:rsid w:val="009D3AD3"/>
    <w:rsid w:val="009D473F"/>
    <w:rsid w:val="009E23E4"/>
    <w:rsid w:val="009E63CD"/>
    <w:rsid w:val="009F12CD"/>
    <w:rsid w:val="009F5AB8"/>
    <w:rsid w:val="009F6E6E"/>
    <w:rsid w:val="009F7CBB"/>
    <w:rsid w:val="00A012FD"/>
    <w:rsid w:val="00A013CB"/>
    <w:rsid w:val="00A02368"/>
    <w:rsid w:val="00A02B46"/>
    <w:rsid w:val="00A02FB6"/>
    <w:rsid w:val="00A06A1F"/>
    <w:rsid w:val="00A07DF2"/>
    <w:rsid w:val="00A14059"/>
    <w:rsid w:val="00A16037"/>
    <w:rsid w:val="00A20010"/>
    <w:rsid w:val="00A210F3"/>
    <w:rsid w:val="00A22263"/>
    <w:rsid w:val="00A239E0"/>
    <w:rsid w:val="00A23C29"/>
    <w:rsid w:val="00A23F7D"/>
    <w:rsid w:val="00A261AC"/>
    <w:rsid w:val="00A27661"/>
    <w:rsid w:val="00A30852"/>
    <w:rsid w:val="00A30993"/>
    <w:rsid w:val="00A30F65"/>
    <w:rsid w:val="00A30FB1"/>
    <w:rsid w:val="00A3158B"/>
    <w:rsid w:val="00A321DB"/>
    <w:rsid w:val="00A34583"/>
    <w:rsid w:val="00A34733"/>
    <w:rsid w:val="00A37318"/>
    <w:rsid w:val="00A37FEE"/>
    <w:rsid w:val="00A4026C"/>
    <w:rsid w:val="00A409B5"/>
    <w:rsid w:val="00A41968"/>
    <w:rsid w:val="00A472DB"/>
    <w:rsid w:val="00A5137F"/>
    <w:rsid w:val="00A608FB"/>
    <w:rsid w:val="00A6189C"/>
    <w:rsid w:val="00A62AC0"/>
    <w:rsid w:val="00A63A65"/>
    <w:rsid w:val="00A63CEE"/>
    <w:rsid w:val="00A648E0"/>
    <w:rsid w:val="00A67E4C"/>
    <w:rsid w:val="00A731F0"/>
    <w:rsid w:val="00A74655"/>
    <w:rsid w:val="00A762DA"/>
    <w:rsid w:val="00A8085B"/>
    <w:rsid w:val="00A80F9A"/>
    <w:rsid w:val="00A81BFF"/>
    <w:rsid w:val="00A83340"/>
    <w:rsid w:val="00A86D01"/>
    <w:rsid w:val="00A90191"/>
    <w:rsid w:val="00A92B24"/>
    <w:rsid w:val="00A93392"/>
    <w:rsid w:val="00A93870"/>
    <w:rsid w:val="00A93CF6"/>
    <w:rsid w:val="00A94095"/>
    <w:rsid w:val="00A9720A"/>
    <w:rsid w:val="00A9728E"/>
    <w:rsid w:val="00AA0B7F"/>
    <w:rsid w:val="00AA197E"/>
    <w:rsid w:val="00AA4568"/>
    <w:rsid w:val="00AB0123"/>
    <w:rsid w:val="00AB3127"/>
    <w:rsid w:val="00AB5CBF"/>
    <w:rsid w:val="00AB6592"/>
    <w:rsid w:val="00AC2C28"/>
    <w:rsid w:val="00AC4582"/>
    <w:rsid w:val="00AC71A8"/>
    <w:rsid w:val="00AD0744"/>
    <w:rsid w:val="00AD162C"/>
    <w:rsid w:val="00AD2453"/>
    <w:rsid w:val="00AD485D"/>
    <w:rsid w:val="00AE1FC2"/>
    <w:rsid w:val="00AE22CB"/>
    <w:rsid w:val="00AF058A"/>
    <w:rsid w:val="00AF4FAE"/>
    <w:rsid w:val="00AF53F2"/>
    <w:rsid w:val="00B01A95"/>
    <w:rsid w:val="00B01F6E"/>
    <w:rsid w:val="00B033D6"/>
    <w:rsid w:val="00B0470C"/>
    <w:rsid w:val="00B05F81"/>
    <w:rsid w:val="00B1452D"/>
    <w:rsid w:val="00B15CCD"/>
    <w:rsid w:val="00B16FC3"/>
    <w:rsid w:val="00B17609"/>
    <w:rsid w:val="00B17C62"/>
    <w:rsid w:val="00B23A09"/>
    <w:rsid w:val="00B3110B"/>
    <w:rsid w:val="00B31651"/>
    <w:rsid w:val="00B34C57"/>
    <w:rsid w:val="00B37765"/>
    <w:rsid w:val="00B37C76"/>
    <w:rsid w:val="00B40C1D"/>
    <w:rsid w:val="00B41653"/>
    <w:rsid w:val="00B45A26"/>
    <w:rsid w:val="00B46603"/>
    <w:rsid w:val="00B46B7E"/>
    <w:rsid w:val="00B47782"/>
    <w:rsid w:val="00B54984"/>
    <w:rsid w:val="00B54AEA"/>
    <w:rsid w:val="00B54AFF"/>
    <w:rsid w:val="00B57B30"/>
    <w:rsid w:val="00B603B0"/>
    <w:rsid w:val="00B61375"/>
    <w:rsid w:val="00B64302"/>
    <w:rsid w:val="00B64FAE"/>
    <w:rsid w:val="00B6772A"/>
    <w:rsid w:val="00B74E40"/>
    <w:rsid w:val="00B82BC2"/>
    <w:rsid w:val="00B82C94"/>
    <w:rsid w:val="00B837A8"/>
    <w:rsid w:val="00B83921"/>
    <w:rsid w:val="00B83F41"/>
    <w:rsid w:val="00B84F0B"/>
    <w:rsid w:val="00B87BAE"/>
    <w:rsid w:val="00B9074B"/>
    <w:rsid w:val="00B91F87"/>
    <w:rsid w:val="00B91FA4"/>
    <w:rsid w:val="00B93C5D"/>
    <w:rsid w:val="00B94AA2"/>
    <w:rsid w:val="00B95817"/>
    <w:rsid w:val="00B95DB0"/>
    <w:rsid w:val="00B9664F"/>
    <w:rsid w:val="00B968B1"/>
    <w:rsid w:val="00B970A8"/>
    <w:rsid w:val="00BA3AD1"/>
    <w:rsid w:val="00BA5B53"/>
    <w:rsid w:val="00BB014E"/>
    <w:rsid w:val="00BB29AB"/>
    <w:rsid w:val="00BB4FE1"/>
    <w:rsid w:val="00BB68C5"/>
    <w:rsid w:val="00BB6CDD"/>
    <w:rsid w:val="00BC04CD"/>
    <w:rsid w:val="00BC7DC5"/>
    <w:rsid w:val="00BD6E78"/>
    <w:rsid w:val="00BE1E6F"/>
    <w:rsid w:val="00BE5F3B"/>
    <w:rsid w:val="00BE70F3"/>
    <w:rsid w:val="00BE72B1"/>
    <w:rsid w:val="00BF37A8"/>
    <w:rsid w:val="00BF3A69"/>
    <w:rsid w:val="00BF7C3D"/>
    <w:rsid w:val="00C0115C"/>
    <w:rsid w:val="00C0182F"/>
    <w:rsid w:val="00C038FF"/>
    <w:rsid w:val="00C050AC"/>
    <w:rsid w:val="00C0746B"/>
    <w:rsid w:val="00C13C96"/>
    <w:rsid w:val="00C1672D"/>
    <w:rsid w:val="00C16A39"/>
    <w:rsid w:val="00C20B6D"/>
    <w:rsid w:val="00C24263"/>
    <w:rsid w:val="00C25CEE"/>
    <w:rsid w:val="00C276B5"/>
    <w:rsid w:val="00C30356"/>
    <w:rsid w:val="00C34396"/>
    <w:rsid w:val="00C36108"/>
    <w:rsid w:val="00C3770D"/>
    <w:rsid w:val="00C42E85"/>
    <w:rsid w:val="00C51461"/>
    <w:rsid w:val="00C5261D"/>
    <w:rsid w:val="00C545B2"/>
    <w:rsid w:val="00C548F8"/>
    <w:rsid w:val="00C555FD"/>
    <w:rsid w:val="00C55C8A"/>
    <w:rsid w:val="00C603D7"/>
    <w:rsid w:val="00C63073"/>
    <w:rsid w:val="00C77550"/>
    <w:rsid w:val="00C77B47"/>
    <w:rsid w:val="00C84EEA"/>
    <w:rsid w:val="00C8531D"/>
    <w:rsid w:val="00C86BA4"/>
    <w:rsid w:val="00C87885"/>
    <w:rsid w:val="00C91A15"/>
    <w:rsid w:val="00C92517"/>
    <w:rsid w:val="00C92543"/>
    <w:rsid w:val="00C97597"/>
    <w:rsid w:val="00CA177A"/>
    <w:rsid w:val="00CA554D"/>
    <w:rsid w:val="00CB2E9A"/>
    <w:rsid w:val="00CB38D6"/>
    <w:rsid w:val="00CB506E"/>
    <w:rsid w:val="00CB535F"/>
    <w:rsid w:val="00CC2922"/>
    <w:rsid w:val="00CC2B98"/>
    <w:rsid w:val="00CC2BBC"/>
    <w:rsid w:val="00CC4751"/>
    <w:rsid w:val="00CD1A17"/>
    <w:rsid w:val="00CD4BDE"/>
    <w:rsid w:val="00CD623B"/>
    <w:rsid w:val="00CD7743"/>
    <w:rsid w:val="00CE1452"/>
    <w:rsid w:val="00CE3183"/>
    <w:rsid w:val="00CE3B26"/>
    <w:rsid w:val="00CE3E1B"/>
    <w:rsid w:val="00CE4578"/>
    <w:rsid w:val="00CF0063"/>
    <w:rsid w:val="00CF13FB"/>
    <w:rsid w:val="00CF4A29"/>
    <w:rsid w:val="00CF501F"/>
    <w:rsid w:val="00CF71D3"/>
    <w:rsid w:val="00D01D4E"/>
    <w:rsid w:val="00D01E8F"/>
    <w:rsid w:val="00D106D5"/>
    <w:rsid w:val="00D11FF2"/>
    <w:rsid w:val="00D12040"/>
    <w:rsid w:val="00D142A0"/>
    <w:rsid w:val="00D14DB7"/>
    <w:rsid w:val="00D156A8"/>
    <w:rsid w:val="00D1652E"/>
    <w:rsid w:val="00D16859"/>
    <w:rsid w:val="00D21749"/>
    <w:rsid w:val="00D23ECD"/>
    <w:rsid w:val="00D251A6"/>
    <w:rsid w:val="00D2520B"/>
    <w:rsid w:val="00D2626A"/>
    <w:rsid w:val="00D265E0"/>
    <w:rsid w:val="00D26DD0"/>
    <w:rsid w:val="00D33264"/>
    <w:rsid w:val="00D33C6B"/>
    <w:rsid w:val="00D3530D"/>
    <w:rsid w:val="00D41C7C"/>
    <w:rsid w:val="00D41E18"/>
    <w:rsid w:val="00D4422F"/>
    <w:rsid w:val="00D45AA1"/>
    <w:rsid w:val="00D46094"/>
    <w:rsid w:val="00D477B8"/>
    <w:rsid w:val="00D50312"/>
    <w:rsid w:val="00D507CE"/>
    <w:rsid w:val="00D51F32"/>
    <w:rsid w:val="00D51FB5"/>
    <w:rsid w:val="00D53C6F"/>
    <w:rsid w:val="00D57B42"/>
    <w:rsid w:val="00D6353B"/>
    <w:rsid w:val="00D646CC"/>
    <w:rsid w:val="00D647EA"/>
    <w:rsid w:val="00D66A5C"/>
    <w:rsid w:val="00D674E8"/>
    <w:rsid w:val="00D71CF9"/>
    <w:rsid w:val="00D74199"/>
    <w:rsid w:val="00D759F6"/>
    <w:rsid w:val="00D814F6"/>
    <w:rsid w:val="00D82E96"/>
    <w:rsid w:val="00D8339F"/>
    <w:rsid w:val="00D8348E"/>
    <w:rsid w:val="00D8390D"/>
    <w:rsid w:val="00D83B7E"/>
    <w:rsid w:val="00D849C1"/>
    <w:rsid w:val="00D85115"/>
    <w:rsid w:val="00D86F4F"/>
    <w:rsid w:val="00D91300"/>
    <w:rsid w:val="00D92A7A"/>
    <w:rsid w:val="00D93E01"/>
    <w:rsid w:val="00D94F97"/>
    <w:rsid w:val="00D9629C"/>
    <w:rsid w:val="00D968C0"/>
    <w:rsid w:val="00DA06C7"/>
    <w:rsid w:val="00DA0774"/>
    <w:rsid w:val="00DA0A6F"/>
    <w:rsid w:val="00DA1414"/>
    <w:rsid w:val="00DA36F9"/>
    <w:rsid w:val="00DA553E"/>
    <w:rsid w:val="00DA75C1"/>
    <w:rsid w:val="00DB1777"/>
    <w:rsid w:val="00DB4468"/>
    <w:rsid w:val="00DB58B2"/>
    <w:rsid w:val="00DC0F4D"/>
    <w:rsid w:val="00DC4996"/>
    <w:rsid w:val="00DC4D93"/>
    <w:rsid w:val="00DC757B"/>
    <w:rsid w:val="00DC7C87"/>
    <w:rsid w:val="00DD12E9"/>
    <w:rsid w:val="00DD145A"/>
    <w:rsid w:val="00DD17F4"/>
    <w:rsid w:val="00DD18BE"/>
    <w:rsid w:val="00DD1BC8"/>
    <w:rsid w:val="00DD518D"/>
    <w:rsid w:val="00DD5F5A"/>
    <w:rsid w:val="00DD74FA"/>
    <w:rsid w:val="00DE1D1F"/>
    <w:rsid w:val="00DE21A9"/>
    <w:rsid w:val="00DE2AAE"/>
    <w:rsid w:val="00DE3827"/>
    <w:rsid w:val="00DE6110"/>
    <w:rsid w:val="00DF070F"/>
    <w:rsid w:val="00DF4156"/>
    <w:rsid w:val="00DF50AF"/>
    <w:rsid w:val="00DF726E"/>
    <w:rsid w:val="00DF7F85"/>
    <w:rsid w:val="00E018D5"/>
    <w:rsid w:val="00E06373"/>
    <w:rsid w:val="00E06458"/>
    <w:rsid w:val="00E123FA"/>
    <w:rsid w:val="00E1430A"/>
    <w:rsid w:val="00E1526A"/>
    <w:rsid w:val="00E21073"/>
    <w:rsid w:val="00E21AD7"/>
    <w:rsid w:val="00E22DE9"/>
    <w:rsid w:val="00E268AA"/>
    <w:rsid w:val="00E31692"/>
    <w:rsid w:val="00E36691"/>
    <w:rsid w:val="00E37A1A"/>
    <w:rsid w:val="00E40126"/>
    <w:rsid w:val="00E405DA"/>
    <w:rsid w:val="00E40657"/>
    <w:rsid w:val="00E43755"/>
    <w:rsid w:val="00E47AD1"/>
    <w:rsid w:val="00E50EBD"/>
    <w:rsid w:val="00E51142"/>
    <w:rsid w:val="00E512D9"/>
    <w:rsid w:val="00E51BBF"/>
    <w:rsid w:val="00E51C79"/>
    <w:rsid w:val="00E525F1"/>
    <w:rsid w:val="00E54B1A"/>
    <w:rsid w:val="00E61F9B"/>
    <w:rsid w:val="00E7077A"/>
    <w:rsid w:val="00E71CBD"/>
    <w:rsid w:val="00E72B49"/>
    <w:rsid w:val="00E74045"/>
    <w:rsid w:val="00E752D3"/>
    <w:rsid w:val="00E779BA"/>
    <w:rsid w:val="00E81DCF"/>
    <w:rsid w:val="00E841A5"/>
    <w:rsid w:val="00E92CE1"/>
    <w:rsid w:val="00E95790"/>
    <w:rsid w:val="00E95B5E"/>
    <w:rsid w:val="00EA2B4D"/>
    <w:rsid w:val="00EA36A3"/>
    <w:rsid w:val="00EA588F"/>
    <w:rsid w:val="00EA6AC5"/>
    <w:rsid w:val="00EA6B7B"/>
    <w:rsid w:val="00EA7BE6"/>
    <w:rsid w:val="00EB08C8"/>
    <w:rsid w:val="00EB61C9"/>
    <w:rsid w:val="00EB65FA"/>
    <w:rsid w:val="00EC070E"/>
    <w:rsid w:val="00EC323D"/>
    <w:rsid w:val="00EC587D"/>
    <w:rsid w:val="00EC67DD"/>
    <w:rsid w:val="00EC6EEC"/>
    <w:rsid w:val="00EC7BAB"/>
    <w:rsid w:val="00ED1D2D"/>
    <w:rsid w:val="00ED2381"/>
    <w:rsid w:val="00ED2A70"/>
    <w:rsid w:val="00ED6574"/>
    <w:rsid w:val="00ED6581"/>
    <w:rsid w:val="00ED6ADC"/>
    <w:rsid w:val="00ED78E0"/>
    <w:rsid w:val="00ED7DFF"/>
    <w:rsid w:val="00EE01CD"/>
    <w:rsid w:val="00EE1A8E"/>
    <w:rsid w:val="00EE299F"/>
    <w:rsid w:val="00EE2A6A"/>
    <w:rsid w:val="00EE7389"/>
    <w:rsid w:val="00EF024A"/>
    <w:rsid w:val="00EF1B79"/>
    <w:rsid w:val="00EF30A2"/>
    <w:rsid w:val="00EF3852"/>
    <w:rsid w:val="00EF481B"/>
    <w:rsid w:val="00EF5134"/>
    <w:rsid w:val="00EF5BD9"/>
    <w:rsid w:val="00EF6917"/>
    <w:rsid w:val="00EF6EA8"/>
    <w:rsid w:val="00EF73D7"/>
    <w:rsid w:val="00EF7869"/>
    <w:rsid w:val="00EF7CC7"/>
    <w:rsid w:val="00F00B54"/>
    <w:rsid w:val="00F01860"/>
    <w:rsid w:val="00F047D2"/>
    <w:rsid w:val="00F053E0"/>
    <w:rsid w:val="00F07D4D"/>
    <w:rsid w:val="00F17205"/>
    <w:rsid w:val="00F24753"/>
    <w:rsid w:val="00F251BD"/>
    <w:rsid w:val="00F30D74"/>
    <w:rsid w:val="00F3154B"/>
    <w:rsid w:val="00F33827"/>
    <w:rsid w:val="00F34898"/>
    <w:rsid w:val="00F35CA4"/>
    <w:rsid w:val="00F36273"/>
    <w:rsid w:val="00F407CC"/>
    <w:rsid w:val="00F40E08"/>
    <w:rsid w:val="00F415DE"/>
    <w:rsid w:val="00F428D6"/>
    <w:rsid w:val="00F514EC"/>
    <w:rsid w:val="00F5187D"/>
    <w:rsid w:val="00F52077"/>
    <w:rsid w:val="00F5612B"/>
    <w:rsid w:val="00F608C7"/>
    <w:rsid w:val="00F6538A"/>
    <w:rsid w:val="00F7025A"/>
    <w:rsid w:val="00F749F7"/>
    <w:rsid w:val="00F74D0A"/>
    <w:rsid w:val="00F758C3"/>
    <w:rsid w:val="00F759A8"/>
    <w:rsid w:val="00F7700A"/>
    <w:rsid w:val="00F8223C"/>
    <w:rsid w:val="00F830BE"/>
    <w:rsid w:val="00F852A4"/>
    <w:rsid w:val="00F938BF"/>
    <w:rsid w:val="00F93ADB"/>
    <w:rsid w:val="00F951D7"/>
    <w:rsid w:val="00F95CB7"/>
    <w:rsid w:val="00F97EDF"/>
    <w:rsid w:val="00FA0516"/>
    <w:rsid w:val="00FA09C5"/>
    <w:rsid w:val="00FA1DF4"/>
    <w:rsid w:val="00FA20E0"/>
    <w:rsid w:val="00FA7226"/>
    <w:rsid w:val="00FB4B0B"/>
    <w:rsid w:val="00FB4DDB"/>
    <w:rsid w:val="00FB5B5F"/>
    <w:rsid w:val="00FB5E56"/>
    <w:rsid w:val="00FC1B16"/>
    <w:rsid w:val="00FC23F0"/>
    <w:rsid w:val="00FC241A"/>
    <w:rsid w:val="00FC5016"/>
    <w:rsid w:val="00FC6DFB"/>
    <w:rsid w:val="00FD1A5C"/>
    <w:rsid w:val="00FD23A1"/>
    <w:rsid w:val="00FD278C"/>
    <w:rsid w:val="00FD2B13"/>
    <w:rsid w:val="00FD34C7"/>
    <w:rsid w:val="00FD3DE2"/>
    <w:rsid w:val="00FD4952"/>
    <w:rsid w:val="00FD722F"/>
    <w:rsid w:val="00FE2753"/>
    <w:rsid w:val="00FE4886"/>
    <w:rsid w:val="00FE5003"/>
    <w:rsid w:val="00FE73AD"/>
    <w:rsid w:val="00FF01A8"/>
    <w:rsid w:val="00FF149D"/>
    <w:rsid w:val="00FF2567"/>
    <w:rsid w:val="00FF6EA7"/>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4A4A1CF0-B714-41CF-9D85-F5D271F22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5F553A"/>
    <w:pPr>
      <w:spacing w:after="100"/>
    </w:pPr>
  </w:style>
  <w:style w:type="paragraph" w:styleId="TOC3">
    <w:name w:val="toc 3"/>
    <w:basedOn w:val="Normal"/>
    <w:next w:val="Normal"/>
    <w:autoRedefine/>
    <w:uiPriority w:val="39"/>
    <w:unhideWhenUsed/>
    <w:rsid w:val="00654AB1"/>
    <w:pPr>
      <w:tabs>
        <w:tab w:val="left" w:pos="630"/>
        <w:tab w:val="right" w:leader="dot" w:pos="9350"/>
      </w:tabs>
      <w:spacing w:after="100"/>
      <w:ind w:left="440"/>
    </w:pPr>
  </w:style>
  <w:style w:type="character" w:styleId="Hyperlink">
    <w:name w:val="Hyperlink"/>
    <w:basedOn w:val="DefaultParagraphFont"/>
    <w:uiPriority w:val="99"/>
    <w:unhideWhenUsed/>
    <w:rsid w:val="00CC4751"/>
    <w:rPr>
      <w:color w:val="0563C1" w:themeColor="hyperlink"/>
      <w:u w:val="single"/>
    </w:rPr>
  </w:style>
  <w:style w:type="paragraph" w:styleId="FootnoteText">
    <w:name w:val="footnote text"/>
    <w:basedOn w:val="Normal"/>
    <w:link w:val="FootnoteTextChar"/>
    <w:uiPriority w:val="99"/>
    <w:semiHidden/>
    <w:unhideWhenUsed/>
    <w:rsid w:val="008E1456"/>
    <w:rPr>
      <w:sz w:val="20"/>
      <w:szCs w:val="20"/>
    </w:rPr>
  </w:style>
  <w:style w:type="character" w:customStyle="1" w:styleId="FootnoteTextChar">
    <w:name w:val="Footnote Text Char"/>
    <w:basedOn w:val="DefaultParagraphFont"/>
    <w:link w:val="FootnoteText"/>
    <w:uiPriority w:val="99"/>
    <w:semiHidden/>
    <w:rsid w:val="008E1456"/>
    <w:rPr>
      <w:sz w:val="20"/>
      <w:szCs w:val="20"/>
    </w:rPr>
  </w:style>
  <w:style w:type="character" w:styleId="FootnoteReference">
    <w:name w:val="footnote reference"/>
    <w:basedOn w:val="DefaultParagraphFont"/>
    <w:uiPriority w:val="99"/>
    <w:semiHidden/>
    <w:unhideWhenUsed/>
    <w:rsid w:val="008E1456"/>
    <w:rPr>
      <w:vertAlign w:val="superscript"/>
    </w:rPr>
  </w:style>
  <w:style w:type="paragraph" w:styleId="PlainText">
    <w:name w:val="Plain Text"/>
    <w:basedOn w:val="Normal"/>
    <w:link w:val="PlainTextChar"/>
    <w:uiPriority w:val="99"/>
    <w:semiHidden/>
    <w:unhideWhenUsed/>
    <w:rsid w:val="00F97EDF"/>
    <w:rPr>
      <w:rFonts w:ascii="Calibri" w:hAnsi="Calibri" w:cs="Calibri"/>
    </w:rPr>
  </w:style>
  <w:style w:type="character" w:customStyle="1" w:styleId="PlainTextChar">
    <w:name w:val="Plain Text Char"/>
    <w:basedOn w:val="DefaultParagraphFont"/>
    <w:link w:val="PlainText"/>
    <w:uiPriority w:val="99"/>
    <w:semiHidden/>
    <w:rsid w:val="00F97EDF"/>
    <w:rPr>
      <w:rFonts w:ascii="Calibri" w:hAnsi="Calibri" w:cs="Calibri"/>
    </w:rPr>
  </w:style>
  <w:style w:type="paragraph" w:styleId="NormalWeb">
    <w:name w:val="Normal (Web)"/>
    <w:basedOn w:val="Normal"/>
    <w:uiPriority w:val="99"/>
    <w:semiHidden/>
    <w:unhideWhenUsed/>
    <w:rsid w:val="00A731F0"/>
    <w:pPr>
      <w:spacing w:before="100" w:beforeAutospacing="1" w:after="100" w:afterAutospacing="1"/>
    </w:pPr>
    <w:rPr>
      <w:rFonts w:ascii="Calibri" w:hAnsi="Calibri" w:cs="Calibri"/>
    </w:rPr>
  </w:style>
  <w:style w:type="paragraph" w:styleId="TOC2">
    <w:name w:val="toc 2"/>
    <w:basedOn w:val="Normal"/>
    <w:next w:val="Normal"/>
    <w:autoRedefine/>
    <w:uiPriority w:val="39"/>
    <w:unhideWhenUsed/>
    <w:rsid w:val="005F553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43062028">
      <w:bodyDiv w:val="1"/>
      <w:marLeft w:val="0"/>
      <w:marRight w:val="0"/>
      <w:marTop w:val="0"/>
      <w:marBottom w:val="0"/>
      <w:divBdr>
        <w:top w:val="none" w:sz="0" w:space="0" w:color="auto"/>
        <w:left w:val="none" w:sz="0" w:space="0" w:color="auto"/>
        <w:bottom w:val="none" w:sz="0" w:space="0" w:color="auto"/>
        <w:right w:val="none" w:sz="0" w:space="0" w:color="auto"/>
      </w:divBdr>
    </w:div>
    <w:div w:id="184828892">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39904113">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905">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41316452">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946350852">
      <w:bodyDiv w:val="1"/>
      <w:marLeft w:val="0"/>
      <w:marRight w:val="0"/>
      <w:marTop w:val="0"/>
      <w:marBottom w:val="0"/>
      <w:divBdr>
        <w:top w:val="none" w:sz="0" w:space="0" w:color="auto"/>
        <w:left w:val="none" w:sz="0" w:space="0" w:color="auto"/>
        <w:bottom w:val="none" w:sz="0" w:space="0" w:color="auto"/>
        <w:right w:val="none" w:sz="0" w:space="0" w:color="auto"/>
      </w:divBdr>
    </w:div>
    <w:div w:id="95035707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63581170">
      <w:bodyDiv w:val="1"/>
      <w:marLeft w:val="0"/>
      <w:marRight w:val="0"/>
      <w:marTop w:val="0"/>
      <w:marBottom w:val="0"/>
      <w:divBdr>
        <w:top w:val="none" w:sz="0" w:space="0" w:color="auto"/>
        <w:left w:val="none" w:sz="0" w:space="0" w:color="auto"/>
        <w:bottom w:val="none" w:sz="0" w:space="0" w:color="auto"/>
        <w:right w:val="none" w:sz="0" w:space="0" w:color="auto"/>
      </w:divBdr>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771855543">
      <w:bodyDiv w:val="1"/>
      <w:marLeft w:val="0"/>
      <w:marRight w:val="0"/>
      <w:marTop w:val="0"/>
      <w:marBottom w:val="0"/>
      <w:divBdr>
        <w:top w:val="none" w:sz="0" w:space="0" w:color="auto"/>
        <w:left w:val="none" w:sz="0" w:space="0" w:color="auto"/>
        <w:bottom w:val="none" w:sz="0" w:space="0" w:color="auto"/>
        <w:right w:val="none" w:sz="0" w:space="0" w:color="auto"/>
      </w:divBdr>
      <w:divsChild>
        <w:div w:id="35467219">
          <w:marLeft w:val="0"/>
          <w:marRight w:val="0"/>
          <w:marTop w:val="0"/>
          <w:marBottom w:val="0"/>
          <w:divBdr>
            <w:top w:val="none" w:sz="0" w:space="0" w:color="auto"/>
            <w:left w:val="none" w:sz="0" w:space="0" w:color="auto"/>
            <w:bottom w:val="none" w:sz="0" w:space="0" w:color="auto"/>
            <w:right w:val="none" w:sz="0" w:space="0" w:color="auto"/>
          </w:divBdr>
        </w:div>
        <w:div w:id="955213237">
          <w:marLeft w:val="0"/>
          <w:marRight w:val="0"/>
          <w:marTop w:val="0"/>
          <w:marBottom w:val="0"/>
          <w:divBdr>
            <w:top w:val="none" w:sz="0" w:space="0" w:color="auto"/>
            <w:left w:val="none" w:sz="0" w:space="0" w:color="auto"/>
            <w:bottom w:val="none" w:sz="0" w:space="0" w:color="auto"/>
            <w:right w:val="none" w:sz="0" w:space="0" w:color="auto"/>
          </w:divBdr>
        </w:div>
        <w:div w:id="1025793124">
          <w:marLeft w:val="0"/>
          <w:marRight w:val="0"/>
          <w:marTop w:val="0"/>
          <w:marBottom w:val="0"/>
          <w:divBdr>
            <w:top w:val="none" w:sz="0" w:space="0" w:color="auto"/>
            <w:left w:val="none" w:sz="0" w:space="0" w:color="auto"/>
            <w:bottom w:val="none" w:sz="0" w:space="0" w:color="auto"/>
            <w:right w:val="none" w:sz="0" w:space="0" w:color="auto"/>
          </w:divBdr>
        </w:div>
        <w:div w:id="1384210991">
          <w:marLeft w:val="0"/>
          <w:marRight w:val="0"/>
          <w:marTop w:val="0"/>
          <w:marBottom w:val="0"/>
          <w:divBdr>
            <w:top w:val="none" w:sz="0" w:space="0" w:color="auto"/>
            <w:left w:val="none" w:sz="0" w:space="0" w:color="auto"/>
            <w:bottom w:val="none" w:sz="0" w:space="0" w:color="auto"/>
            <w:right w:val="none" w:sz="0" w:space="0" w:color="auto"/>
          </w:divBdr>
          <w:divsChild>
            <w:div w:id="4028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41">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09689439">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e972c5f8ab524794" Type="http://schemas.microsoft.com/office/2019/09/relationships/intelligence" Target="intelligenc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3108</TotalTime>
  <Pages>1</Pages>
  <Words>1215</Words>
  <Characters>6932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8131</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Mark Piller</cp:lastModifiedBy>
  <cp:revision>150</cp:revision>
  <dcterms:created xsi:type="dcterms:W3CDTF">2023-07-17T15:45:00Z</dcterms:created>
  <dcterms:modified xsi:type="dcterms:W3CDTF">2024-02-13T14:07:00Z</dcterms:modified>
</cp:coreProperties>
</file>